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R5-244136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band 254 into test case 7.6B.3 Out-of-band blocking for category NB1 and NB2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D7E020" w:rsidR="001E41F3" w:rsidRDefault="003B0B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IoT_NTN_FDD_LS_band-UEConTest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2024-07-30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0B0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0B08" w:rsidRDefault="003B0B08" w:rsidP="003B0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9D0F1C" w:rsidR="003B0B08" w:rsidRDefault="003B0B08" w:rsidP="003B0B08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73144243"/>
            <w:r w:rsidRPr="00A145BC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Out-of-band blocking </w:t>
            </w:r>
            <w:r w:rsidRPr="00A145BC">
              <w:rPr>
                <w:lang w:eastAsia="zh-CN"/>
              </w:rPr>
              <w:t xml:space="preserve">requirement for </w:t>
            </w:r>
            <w:r>
              <w:rPr>
                <w:lang w:eastAsia="zh-CN"/>
              </w:rPr>
              <w:t>NB-IoT NTN</w:t>
            </w:r>
            <w:r w:rsidRPr="00A145BC">
              <w:rPr>
                <w:lang w:eastAsia="zh-CN"/>
              </w:rPr>
              <w:t xml:space="preserve"> band 254 is missing and needs to be added</w:t>
            </w:r>
            <w:bookmarkEnd w:id="1"/>
          </w:p>
        </w:tc>
      </w:tr>
      <w:tr w:rsidR="003B0B0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0B08" w:rsidRDefault="003B0B08" w:rsidP="003B0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0B08" w:rsidRDefault="003B0B08" w:rsidP="003B0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0B08" w:rsidRPr="00C773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B0B08" w:rsidRDefault="003B0B08" w:rsidP="003B0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CE77AB" w14:textId="23640CB4" w:rsidR="003B0B08" w:rsidRDefault="003B0B08" w:rsidP="003B0B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45BC">
              <w:rPr>
                <w:rFonts w:hint="eastAsia"/>
                <w:noProof/>
                <w:lang w:eastAsia="zh-CN"/>
              </w:rPr>
              <w:t>T</w:t>
            </w:r>
            <w:r w:rsidRPr="00A145BC">
              <w:rPr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 xml:space="preserve">Out-of-band blocking </w:t>
            </w:r>
            <w:r w:rsidRPr="00A145BC">
              <w:rPr>
                <w:noProof/>
                <w:lang w:eastAsia="zh-CN"/>
              </w:rPr>
              <w:t xml:space="preserve">requirement for </w:t>
            </w:r>
            <w:r>
              <w:rPr>
                <w:noProof/>
                <w:lang w:eastAsia="zh-CN"/>
              </w:rPr>
              <w:t>NB-IoT NTN</w:t>
            </w:r>
            <w:r w:rsidRPr="00A145BC">
              <w:rPr>
                <w:noProof/>
                <w:lang w:eastAsia="zh-CN"/>
              </w:rPr>
              <w:t xml:space="preserve"> band 254 have been added into clause </w:t>
            </w:r>
            <w:r>
              <w:rPr>
                <w:noProof/>
                <w:lang w:eastAsia="zh-CN"/>
              </w:rPr>
              <w:t>7</w:t>
            </w:r>
            <w:r w:rsidRPr="00A145BC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6B</w:t>
            </w:r>
            <w:r w:rsidRPr="00A145BC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</w:t>
            </w:r>
          </w:p>
          <w:p w14:paraId="7CD19D95" w14:textId="4D528E09" w:rsidR="003B0B08" w:rsidRDefault="003B0B08" w:rsidP="003B0B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 minimum requirements into</w:t>
            </w:r>
            <w:r w:rsidR="00C773A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Table 7.6B.3</w:t>
            </w:r>
            <w:r w:rsidR="009F3739">
              <w:rPr>
                <w:noProof/>
                <w:lang w:eastAsia="zh-CN"/>
              </w:rPr>
              <w:t>.3</w:t>
            </w:r>
            <w:r>
              <w:rPr>
                <w:noProof/>
                <w:lang w:eastAsia="zh-CN"/>
              </w:rPr>
              <w:t>-</w:t>
            </w:r>
            <w:r w:rsidR="009F3739">
              <w:rPr>
                <w:noProof/>
                <w:lang w:eastAsia="zh-CN"/>
              </w:rPr>
              <w:t>1</w:t>
            </w:r>
          </w:p>
          <w:p w14:paraId="31C656EC" w14:textId="5E0CF3DA" w:rsidR="003B0B08" w:rsidRDefault="003B0B08" w:rsidP="003B0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Updated test requir</w:t>
            </w:r>
            <w:r w:rsidR="00C773AE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ment into Table 7.6B.3.5-</w:t>
            </w:r>
            <w:r w:rsidR="009F3739">
              <w:rPr>
                <w:noProof/>
                <w:lang w:eastAsia="zh-CN"/>
              </w:rPr>
              <w:t>1</w:t>
            </w:r>
          </w:p>
        </w:tc>
      </w:tr>
      <w:tr w:rsidR="003B0B0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B0B08" w:rsidRDefault="003B0B08" w:rsidP="003B0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B0B08" w:rsidRDefault="003B0B08" w:rsidP="003B0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0B0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B0B08" w:rsidRDefault="003B0B08" w:rsidP="003B0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876E53" w:rsidR="003B0B08" w:rsidRDefault="003B0B08" w:rsidP="003B0B08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72900748"/>
            <w:r w:rsidRPr="00A145BC">
              <w:rPr>
                <w:lang w:val="en-US" w:eastAsia="zh-CN"/>
              </w:rPr>
              <w:t>Band 254</w:t>
            </w:r>
            <w:r w:rsidRPr="00A145BC">
              <w:rPr>
                <w:rFonts w:hint="eastAsia"/>
                <w:lang w:val="en-US" w:eastAsia="zh-CN"/>
              </w:rPr>
              <w:t xml:space="preserve"> </w:t>
            </w:r>
            <w:bookmarkEnd w:id="2"/>
            <w:r>
              <w:rPr>
                <w:lang w:eastAsia="zh-CN"/>
              </w:rPr>
              <w:t>In-band blocking</w:t>
            </w:r>
            <w:r w:rsidRPr="00A145BC">
              <w:rPr>
                <w:lang w:val="en-US" w:eastAsia="zh-CN"/>
              </w:rPr>
              <w:t xml:space="preserve"> requirement will not be specified</w:t>
            </w:r>
          </w:p>
        </w:tc>
      </w:tr>
      <w:tr w:rsidR="003B0B08" w14:paraId="034AF533" w14:textId="77777777" w:rsidTr="00547111">
        <w:tc>
          <w:tcPr>
            <w:tcW w:w="2694" w:type="dxa"/>
            <w:gridSpan w:val="2"/>
          </w:tcPr>
          <w:p w14:paraId="39D9EB5B" w14:textId="77777777" w:rsidR="003B0B08" w:rsidRDefault="003B0B08" w:rsidP="003B0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B0B08" w:rsidRDefault="003B0B08" w:rsidP="003B0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0B0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B0B08" w:rsidRDefault="003B0B08" w:rsidP="003B0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79B2EE" w:rsidR="003B0B08" w:rsidRDefault="003B0B08" w:rsidP="003B0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7</w:t>
            </w:r>
            <w:r>
              <w:rPr>
                <w:noProof/>
              </w:rPr>
              <w:t>.6B.3</w:t>
            </w:r>
          </w:p>
        </w:tc>
      </w:tr>
      <w:tr w:rsidR="003B0B0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B0B08" w:rsidRDefault="003B0B08" w:rsidP="003B0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B0B08" w:rsidRDefault="003B0B08" w:rsidP="003B0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0B0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B0B08" w:rsidRDefault="003B0B08" w:rsidP="003B0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B0B08" w:rsidRDefault="003B0B08" w:rsidP="003B0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B0B08" w:rsidRDefault="003B0B08" w:rsidP="003B0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B0B08" w:rsidRDefault="003B0B08" w:rsidP="003B0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B0B08" w:rsidRDefault="003B0B08" w:rsidP="003B0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0B0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B0B08" w:rsidRDefault="003B0B08" w:rsidP="003B0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B0B08" w:rsidRDefault="003B0B08" w:rsidP="003B0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1CD92A" w:rsidR="003B0B08" w:rsidRDefault="003B0B08" w:rsidP="003B0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B0B08" w:rsidRDefault="003B0B08" w:rsidP="003B0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B0B08" w:rsidRDefault="003B0B08" w:rsidP="003B0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0B0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B0B08" w:rsidRDefault="003B0B08" w:rsidP="003B0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B0B08" w:rsidRDefault="003B0B08" w:rsidP="003B0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C3F381" w:rsidR="003B0B08" w:rsidRDefault="003B0B08" w:rsidP="003B0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B0B08" w:rsidRDefault="003B0B08" w:rsidP="003B0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B0B08" w:rsidRDefault="003B0B08" w:rsidP="003B0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0B0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B0B08" w:rsidRDefault="003B0B08" w:rsidP="003B0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B0B08" w:rsidRDefault="003B0B08" w:rsidP="003B0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616E22" w:rsidR="003B0B08" w:rsidRDefault="003B0B08" w:rsidP="003B0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B0B08" w:rsidRDefault="003B0B08" w:rsidP="003B0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B0B08" w:rsidRDefault="003B0B08" w:rsidP="003B0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0B0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B0B08" w:rsidRDefault="003B0B08" w:rsidP="003B0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B0B08" w:rsidRDefault="003B0B08" w:rsidP="003B0B08">
            <w:pPr>
              <w:pStyle w:val="CRCoverPage"/>
              <w:spacing w:after="0"/>
              <w:rPr>
                <w:noProof/>
              </w:rPr>
            </w:pPr>
          </w:p>
        </w:tc>
      </w:tr>
      <w:tr w:rsidR="003B0B0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B0B08" w:rsidRDefault="003B0B08" w:rsidP="003B0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B0B08" w:rsidRDefault="003B0B08" w:rsidP="003B0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0B0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B0B08" w:rsidRPr="008863B9" w:rsidRDefault="003B0B08" w:rsidP="003B0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B0B08" w:rsidRPr="008863B9" w:rsidRDefault="003B0B08" w:rsidP="003B0B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B0B0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B0B08" w:rsidRDefault="003B0B08" w:rsidP="003B0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B0B08" w:rsidRDefault="003B0B08" w:rsidP="003B0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89FAA8" w14:textId="77777777" w:rsidR="003B0B08" w:rsidRDefault="003B0B08" w:rsidP="003B0B08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&lt;Start of Change</w:t>
      </w:r>
      <w:r>
        <w:rPr>
          <w:rFonts w:hint="eastAsia"/>
          <w:noProof/>
          <w:color w:val="FF0000"/>
          <w:lang w:eastAsia="zh-CN"/>
        </w:rPr>
        <w:t>1</w:t>
      </w:r>
      <w:r>
        <w:rPr>
          <w:noProof/>
          <w:color w:val="FF0000"/>
        </w:rPr>
        <w:t xml:space="preserve"> &gt;</w:t>
      </w:r>
    </w:p>
    <w:p w14:paraId="75BF1E18" w14:textId="77777777" w:rsidR="003B0B08" w:rsidRPr="00E36978" w:rsidRDefault="003B0B08" w:rsidP="003B0B08">
      <w:pPr>
        <w:pStyle w:val="3"/>
      </w:pPr>
      <w:bookmarkStart w:id="3" w:name="_Toc32710"/>
      <w:bookmarkStart w:id="4" w:name="_Toc26988"/>
      <w:bookmarkStart w:id="5" w:name="_Toc121162901"/>
      <w:bookmarkStart w:id="6" w:name="_Toc18290"/>
      <w:bookmarkStart w:id="7" w:name="_Toc2413"/>
      <w:bookmarkStart w:id="8" w:name="_Toc120570109"/>
      <w:bookmarkStart w:id="9" w:name="_Toc21988"/>
      <w:bookmarkStart w:id="10" w:name="_Toc10425"/>
      <w:bookmarkStart w:id="11" w:name="_Toc171022250"/>
      <w:r w:rsidRPr="00E36978">
        <w:t>7.6B.3</w:t>
      </w:r>
      <w:r w:rsidRPr="00E36978">
        <w:tab/>
        <w:t>Out-of-band blocking for category NB1 and NB2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FF2800C" w14:textId="77777777" w:rsidR="003B0B08" w:rsidRPr="00E36978" w:rsidRDefault="003B0B08" w:rsidP="003B0B08">
      <w:pPr>
        <w:pStyle w:val="H6"/>
      </w:pPr>
      <w:bookmarkStart w:id="12" w:name="MCCQCTEMPBM_00000380"/>
      <w:r w:rsidRPr="00E36978">
        <w:t>7.6B.3.1</w:t>
      </w:r>
      <w:r w:rsidRPr="00E36978">
        <w:tab/>
        <w:t>Test Purpose</w:t>
      </w:r>
    </w:p>
    <w:bookmarkEnd w:id="12"/>
    <w:p w14:paraId="5527139D" w14:textId="77777777" w:rsidR="003B0B08" w:rsidRPr="00E36978" w:rsidRDefault="003B0B08" w:rsidP="003B0B08">
      <w:r w:rsidRPr="00E36978">
        <w:t>Out-of-band band blocking is defined for an unwanted CW interfering signal falling more than 15 MHz below or above the UE receive band, at which a given average throughput shall meet or exceed the requirement for the specified measurement channels.</w:t>
      </w:r>
    </w:p>
    <w:p w14:paraId="57286445" w14:textId="77777777" w:rsidR="003B0B08" w:rsidRPr="00E36978" w:rsidRDefault="003B0B08" w:rsidP="003B0B08">
      <w:r w:rsidRPr="00E36978">
        <w:t>For the first 15 MHz below or above the UE receive band the appropriate in-band blocking or adjacent channel selectivity in sub-clause 7.5B and sub-clause 7.6B.2 shall be applied.</w:t>
      </w:r>
    </w:p>
    <w:p w14:paraId="439B9D08" w14:textId="77777777" w:rsidR="003B0B08" w:rsidRPr="00E36978" w:rsidRDefault="003B0B08" w:rsidP="003B0B08">
      <w:r w:rsidRPr="00E36978">
        <w:t>The lack of out-of-band blocking ability will decrease the coverage area when other e-</w:t>
      </w:r>
      <w:proofErr w:type="spellStart"/>
      <w:r w:rsidRPr="00E36978">
        <w:t>NodeB</w:t>
      </w:r>
      <w:proofErr w:type="spellEnd"/>
      <w:r w:rsidRPr="00E36978">
        <w:t xml:space="preserve"> transmitters exist (except in the adjacent channels and spurious response).</w:t>
      </w:r>
    </w:p>
    <w:p w14:paraId="43E4204F" w14:textId="77777777" w:rsidR="003B0B08" w:rsidRPr="00E36978" w:rsidRDefault="003B0B08" w:rsidP="003B0B08">
      <w:pPr>
        <w:pStyle w:val="H6"/>
      </w:pPr>
      <w:bookmarkStart w:id="13" w:name="MCCQCTEMPBM_00000381"/>
      <w:r w:rsidRPr="00E36978">
        <w:t>7.6B.3.2</w:t>
      </w:r>
      <w:r w:rsidRPr="00E36978">
        <w:tab/>
        <w:t>Test Applicability</w:t>
      </w:r>
    </w:p>
    <w:bookmarkEnd w:id="13"/>
    <w:p w14:paraId="21B85FD3" w14:textId="77777777" w:rsidR="003B0B08" w:rsidRPr="00E36978" w:rsidRDefault="003B0B08" w:rsidP="003B0B08">
      <w:r w:rsidRPr="00E36978">
        <w:t>This test case applies to all types of E-UTRA UE release 17 and forward of category</w:t>
      </w:r>
      <w:r w:rsidRPr="00E36978">
        <w:rPr>
          <w:lang w:eastAsia="zh-TW"/>
        </w:rPr>
        <w:t xml:space="preserve"> NB1 and</w:t>
      </w:r>
      <w:r w:rsidRPr="00E36978">
        <w:t xml:space="preserve"> NB2</w:t>
      </w:r>
      <w:r w:rsidRPr="00E36978">
        <w:rPr>
          <w:rFonts w:ascii="宋体" w:hAnsi="宋体" w:cs="宋体"/>
          <w:lang w:eastAsia="zh-TW"/>
        </w:rPr>
        <w:t xml:space="preserve"> </w:t>
      </w:r>
      <w:r w:rsidRPr="00E36978">
        <w:t>that support satellite access operation.</w:t>
      </w:r>
    </w:p>
    <w:p w14:paraId="3940F56C" w14:textId="77777777" w:rsidR="003B0B08" w:rsidRPr="00E36978" w:rsidRDefault="003B0B08" w:rsidP="003B0B08">
      <w:pPr>
        <w:pStyle w:val="H6"/>
      </w:pPr>
      <w:bookmarkStart w:id="14" w:name="MCCQCTEMPBM_00000382"/>
      <w:r w:rsidRPr="00E36978">
        <w:rPr>
          <w:rFonts w:eastAsia="??"/>
        </w:rPr>
        <w:t>7.6B.3.3</w:t>
      </w:r>
      <w:r w:rsidRPr="00E36978">
        <w:rPr>
          <w:rFonts w:eastAsia="??"/>
        </w:rPr>
        <w:tab/>
        <w:t>Minimum Conformance Requirements</w:t>
      </w:r>
    </w:p>
    <w:bookmarkEnd w:id="14"/>
    <w:p w14:paraId="0C140CED" w14:textId="77777777" w:rsidR="003B0B08" w:rsidRPr="00E36978" w:rsidRDefault="003B0B08" w:rsidP="003B0B08">
      <w:r w:rsidRPr="00E36978">
        <w:t xml:space="preserve">For the first 15 MHz below or above the UE receive band </w:t>
      </w:r>
      <w:r w:rsidRPr="00E36978">
        <w:rPr>
          <w:rFonts w:cs="v5.0.0"/>
        </w:rPr>
        <w:t xml:space="preserve">the </w:t>
      </w:r>
      <w:r w:rsidRPr="00E36978">
        <w:t>appropriate in-band blocking or adjacent channel selectivity in subclause 7.5B and subclause 7.6B.2 shall be applied.</w:t>
      </w:r>
    </w:p>
    <w:p w14:paraId="784087A8" w14:textId="77777777" w:rsidR="003B0B08" w:rsidRPr="00E36978" w:rsidRDefault="003B0B08" w:rsidP="003B0B08">
      <w:r w:rsidRPr="00E36978">
        <w:rPr>
          <w:rFonts w:hint="eastAsia"/>
        </w:rPr>
        <w:t xml:space="preserve">The category NB1 and NB2 UE throughput shall be </w:t>
      </w:r>
      <w:r w:rsidRPr="00E36978">
        <w:rPr>
          <w:rFonts w:hint="eastAsia"/>
        </w:rPr>
        <w:t>≥</w:t>
      </w:r>
      <w:r w:rsidRPr="00E36978">
        <w:rPr>
          <w:rFonts w:hint="eastAsia"/>
        </w:rPr>
        <w:t xml:space="preserve"> 95% of the maximum throughput of the reference measurement channels as specified in TS 36.101 </w:t>
      </w:r>
      <w:r w:rsidRPr="00E36978">
        <w:t>[7]</w:t>
      </w:r>
      <w:r w:rsidRPr="00E36978">
        <w:rPr>
          <w:rFonts w:hint="eastAsia"/>
        </w:rPr>
        <w:t xml:space="preserve"> Annexes A.3.2 with parameters specified in Table 7.6B</w:t>
      </w:r>
      <w:r w:rsidRPr="00E36978">
        <w:t>.3.3</w:t>
      </w:r>
      <w:r w:rsidRPr="00E36978">
        <w:rPr>
          <w:rFonts w:hint="eastAsia"/>
        </w:rPr>
        <w:t>-1.</w:t>
      </w:r>
    </w:p>
    <w:p w14:paraId="5EA134A3" w14:textId="77777777" w:rsidR="003B0B08" w:rsidRPr="00E36978" w:rsidRDefault="003B0B08" w:rsidP="003B0B08">
      <w:r w:rsidRPr="00E36978">
        <w:rPr>
          <w:rFonts w:eastAsia="Osaka"/>
        </w:rPr>
        <w:t xml:space="preserve">For Table 7.6B.3.3-1 in frequency range 1, 2 and 3, up to 24 exceptions are allowed for spurious response frequencies in each assigned frequency channel when measured using a 1MHz step size. </w:t>
      </w:r>
      <w:r w:rsidRPr="00E36978">
        <w:t>For these exceptions the requirements of subclause 7.7B spurious response are applicable.</w:t>
      </w:r>
    </w:p>
    <w:p w14:paraId="696D2DC0" w14:textId="77777777" w:rsidR="003B0B08" w:rsidRPr="00E36978" w:rsidRDefault="003B0B08" w:rsidP="003B0B08">
      <w:pPr>
        <w:pStyle w:val="TH"/>
      </w:pPr>
      <w:r w:rsidRPr="00E36978">
        <w:t>Table 7.6B.3.3-1: Out-of-band blocking parameters for category NB1 and NB2 UE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8"/>
        <w:gridCol w:w="799"/>
        <w:gridCol w:w="1939"/>
        <w:gridCol w:w="1939"/>
        <w:gridCol w:w="1939"/>
      </w:tblGrid>
      <w:tr w:rsidR="003B0B08" w:rsidRPr="00E36978" w14:paraId="036258CA" w14:textId="77777777" w:rsidTr="00657337">
        <w:trPr>
          <w:trHeight w:val="187"/>
          <w:jc w:val="center"/>
        </w:trPr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81051B" w14:textId="77777777" w:rsidR="003B0B08" w:rsidRPr="00E36978" w:rsidRDefault="003B0B08" w:rsidP="00657337">
            <w:pPr>
              <w:pStyle w:val="TAH"/>
            </w:pPr>
            <w:bookmarkStart w:id="15" w:name="MCCQCTEMPBM_00000552"/>
            <w:r w:rsidRPr="00E36978">
              <w:rPr>
                <w:lang w:val="en-US"/>
              </w:rPr>
              <w:t>Operating Band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94EF" w14:textId="77777777" w:rsidR="003B0B08" w:rsidRPr="00E36978" w:rsidRDefault="003B0B08" w:rsidP="00657337">
            <w:pPr>
              <w:pStyle w:val="TAH"/>
            </w:pPr>
            <w:r w:rsidRPr="00E36978">
              <w:t>Parameter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4A2C" w14:textId="77777777" w:rsidR="003B0B08" w:rsidRPr="00E36978" w:rsidRDefault="003B0B08" w:rsidP="00657337">
            <w:pPr>
              <w:pStyle w:val="TAH"/>
            </w:pPr>
            <w:r w:rsidRPr="00E36978">
              <w:t>Unit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6069" w14:textId="77777777" w:rsidR="003B0B08" w:rsidRPr="00E36978" w:rsidRDefault="003B0B08" w:rsidP="00657337">
            <w:pPr>
              <w:pStyle w:val="TAH"/>
            </w:pPr>
            <w:r w:rsidRPr="00E36978">
              <w:t>Range 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8199" w14:textId="77777777" w:rsidR="003B0B08" w:rsidRPr="00E36978" w:rsidRDefault="003B0B08" w:rsidP="00657337">
            <w:pPr>
              <w:pStyle w:val="TAH"/>
            </w:pPr>
            <w:r w:rsidRPr="00E36978">
              <w:t>Range 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A22B" w14:textId="77777777" w:rsidR="003B0B08" w:rsidRPr="00E36978" w:rsidRDefault="003B0B08" w:rsidP="00657337">
            <w:pPr>
              <w:pStyle w:val="TAH"/>
            </w:pPr>
            <w:r w:rsidRPr="00E36978">
              <w:t>Range 3</w:t>
            </w:r>
          </w:p>
        </w:tc>
      </w:tr>
      <w:tr w:rsidR="003B0B08" w:rsidRPr="00E36978" w14:paraId="151D25F1" w14:textId="77777777" w:rsidTr="00657337">
        <w:trPr>
          <w:trHeight w:val="187"/>
          <w:jc w:val="center"/>
        </w:trPr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F4F8F3" w14:textId="77777777" w:rsidR="003B0B08" w:rsidRPr="00E36978" w:rsidRDefault="003B0B08" w:rsidP="00657337">
            <w:pPr>
              <w:pStyle w:val="TAH"/>
              <w:rPr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6BA0" w14:textId="77777777" w:rsidR="003B0B08" w:rsidRPr="00E36978" w:rsidRDefault="003B0B08" w:rsidP="00657337">
            <w:pPr>
              <w:pStyle w:val="TAC"/>
              <w:rPr>
                <w:rFonts w:cs="Arial"/>
                <w:lang w:val="en-US"/>
              </w:rPr>
            </w:pPr>
            <w:r w:rsidRPr="00E36978">
              <w:rPr>
                <w:rFonts w:cs="Arial"/>
                <w:lang w:val="en-US"/>
              </w:rPr>
              <w:t>P</w:t>
            </w:r>
            <w:r w:rsidRPr="00E36978">
              <w:rPr>
                <w:rFonts w:cs="Arial"/>
                <w:vertAlign w:val="subscript"/>
                <w:lang w:val="en-US"/>
              </w:rPr>
              <w:t>w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C1F3" w14:textId="77777777" w:rsidR="003B0B08" w:rsidRPr="00E36978" w:rsidRDefault="003B0B08" w:rsidP="00657337">
            <w:pPr>
              <w:pStyle w:val="TAC"/>
              <w:rPr>
                <w:rFonts w:cs="Arial"/>
                <w:lang w:val="en-US"/>
              </w:rPr>
            </w:pPr>
            <w:r w:rsidRPr="00E36978">
              <w:rPr>
                <w:rFonts w:cs="Arial"/>
                <w:lang w:val="en-US"/>
              </w:rPr>
              <w:t>dBm</w:t>
            </w:r>
          </w:p>
        </w:tc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658A" w14:textId="77777777" w:rsidR="003B0B08" w:rsidRPr="00E36978" w:rsidRDefault="003B0B08" w:rsidP="00657337">
            <w:pPr>
              <w:pStyle w:val="TAH"/>
            </w:pPr>
            <w:r w:rsidRPr="00E36978">
              <w:rPr>
                <w:rFonts w:cs="Arial"/>
                <w:lang w:val="en-US"/>
              </w:rPr>
              <w:t>REFSENS + 6 dB</w:t>
            </w:r>
          </w:p>
        </w:tc>
      </w:tr>
      <w:tr w:rsidR="003B0B08" w:rsidRPr="00E36978" w14:paraId="72BF089A" w14:textId="77777777" w:rsidTr="00657337">
        <w:trPr>
          <w:trHeight w:val="187"/>
          <w:jc w:val="center"/>
        </w:trPr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5AFB" w14:textId="77777777" w:rsidR="003B0B08" w:rsidRPr="00E36978" w:rsidRDefault="003B0B08" w:rsidP="00657337"/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0D26" w14:textId="77777777" w:rsidR="003B0B08" w:rsidRPr="00E36978" w:rsidRDefault="003B0B08" w:rsidP="00657337">
            <w:pPr>
              <w:pStyle w:val="TAC"/>
              <w:rPr>
                <w:lang w:val="sv-SE"/>
              </w:rPr>
            </w:pPr>
            <w:r w:rsidRPr="00E36978">
              <w:rPr>
                <w:lang w:val="sv-SE"/>
              </w:rPr>
              <w:t>P</w:t>
            </w:r>
            <w:r w:rsidRPr="00E36978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4CF5" w14:textId="77777777" w:rsidR="003B0B08" w:rsidRPr="00E36978" w:rsidRDefault="003B0B08" w:rsidP="00657337">
            <w:pPr>
              <w:pStyle w:val="TAC"/>
              <w:rPr>
                <w:lang w:val="sv-SE"/>
              </w:rPr>
            </w:pPr>
            <w:r w:rsidRPr="00E36978">
              <w:rPr>
                <w:lang w:val="sv-SE"/>
              </w:rPr>
              <w:t>dBm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5168" w14:textId="77777777" w:rsidR="003B0B08" w:rsidRPr="00E36978" w:rsidRDefault="003B0B08" w:rsidP="00657337">
            <w:pPr>
              <w:pStyle w:val="TAC"/>
            </w:pPr>
            <w:r w:rsidRPr="00E36978">
              <w:t>-44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ED1A" w14:textId="77777777" w:rsidR="003B0B08" w:rsidRPr="00E36978" w:rsidRDefault="003B0B08" w:rsidP="00657337">
            <w:pPr>
              <w:pStyle w:val="TAC"/>
            </w:pPr>
            <w:r w:rsidRPr="00E36978">
              <w:t>-30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F50F" w14:textId="77777777" w:rsidR="003B0B08" w:rsidRPr="00E36978" w:rsidRDefault="003B0B08" w:rsidP="00657337">
            <w:pPr>
              <w:pStyle w:val="TAC"/>
            </w:pPr>
            <w:r w:rsidRPr="00E36978">
              <w:rPr>
                <w:lang w:val="sv-SE"/>
              </w:rPr>
              <w:t>-15</w:t>
            </w:r>
            <w:r w:rsidRPr="00E36978">
              <w:rPr>
                <w:vertAlign w:val="superscript"/>
                <w:lang w:val="sv-SE"/>
              </w:rPr>
              <w:t>3</w:t>
            </w:r>
          </w:p>
        </w:tc>
      </w:tr>
      <w:tr w:rsidR="003B0B08" w:rsidRPr="00E36978" w14:paraId="5BA57CAA" w14:textId="77777777" w:rsidTr="00657337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F914" w14:textId="5EF36C3D" w:rsidR="003B0B08" w:rsidRPr="00E36978" w:rsidRDefault="003B0B08" w:rsidP="00657337">
            <w:pPr>
              <w:pStyle w:val="TAC"/>
            </w:pPr>
            <w:ins w:id="16" w:author="Danbo Fu (傅丹波)" w:date="2024-08-06T17:22:00Z">
              <w:r>
                <w:rPr>
                  <w:rFonts w:hint="eastAsia"/>
                  <w:lang w:val="en-US" w:eastAsia="zh-CN"/>
                </w:rPr>
                <w:t>254</w:t>
              </w:r>
              <w:r>
                <w:rPr>
                  <w:rFonts w:hint="eastAsia"/>
                  <w:vertAlign w:val="superscript"/>
                  <w:lang w:val="en-US" w:eastAsia="zh-CN"/>
                </w:rPr>
                <w:t>5</w:t>
              </w:r>
              <w:r>
                <w:rPr>
                  <w:vertAlign w:val="superscript"/>
                  <w:lang w:val="en-US" w:eastAsia="zh-CN"/>
                </w:rPr>
                <w:t xml:space="preserve">, </w:t>
              </w:r>
            </w:ins>
            <w:r w:rsidRPr="00E36978">
              <w:t>255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34ED" w14:textId="77777777" w:rsidR="003B0B08" w:rsidRPr="00E36978" w:rsidRDefault="003B0B08" w:rsidP="00657337">
            <w:pPr>
              <w:pStyle w:val="TAC"/>
              <w:rPr>
                <w:lang w:val="sv-SE"/>
              </w:rPr>
            </w:pPr>
            <w:r w:rsidRPr="00E36978">
              <w:rPr>
                <w:lang w:val="sv-SE"/>
              </w:rPr>
              <w:t>F</w:t>
            </w:r>
            <w:r w:rsidRPr="00E36978">
              <w:rPr>
                <w:vertAlign w:val="subscript"/>
                <w:lang w:val="sv-SE"/>
              </w:rPr>
              <w:t>interferer</w:t>
            </w:r>
            <w:r w:rsidRPr="00E36978"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5EEE" w14:textId="77777777" w:rsidR="003B0B08" w:rsidRPr="00E36978" w:rsidRDefault="003B0B08" w:rsidP="00657337">
            <w:pPr>
              <w:pStyle w:val="TAC"/>
              <w:rPr>
                <w:lang w:val="sv-SE"/>
              </w:rPr>
            </w:pPr>
            <w:r w:rsidRPr="00E36978"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D3CF" w14:textId="77777777" w:rsidR="003B0B08" w:rsidRPr="00E36978" w:rsidRDefault="003B0B08" w:rsidP="00657337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 xml:space="preserve">-60 &lt; f –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DL_low</w:t>
            </w:r>
            <w:proofErr w:type="spellEnd"/>
            <w:r w:rsidRPr="00E36978">
              <w:rPr>
                <w:rFonts w:cs="Arial"/>
              </w:rPr>
              <w:t xml:space="preserve"> &lt; -15</w:t>
            </w:r>
          </w:p>
          <w:p w14:paraId="60349612" w14:textId="77777777" w:rsidR="003B0B08" w:rsidRPr="00E36978" w:rsidRDefault="003B0B08" w:rsidP="00657337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or</w:t>
            </w:r>
          </w:p>
          <w:p w14:paraId="5C6E23A1" w14:textId="77777777" w:rsidR="003B0B08" w:rsidRPr="00E36978" w:rsidRDefault="003B0B08" w:rsidP="00657337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 xml:space="preserve">15 &lt; f –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DL_high</w:t>
            </w:r>
            <w:proofErr w:type="spellEnd"/>
            <w:r w:rsidRPr="00E36978"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B155" w14:textId="77777777" w:rsidR="003B0B08" w:rsidRPr="00E36978" w:rsidRDefault="003B0B08" w:rsidP="00657337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 xml:space="preserve">-85 &lt; f –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DL_low</w:t>
            </w:r>
            <w:proofErr w:type="spellEnd"/>
            <w:r w:rsidRPr="00E36978">
              <w:rPr>
                <w:rFonts w:cs="Arial"/>
              </w:rPr>
              <w:t xml:space="preserve"> ≤ -60</w:t>
            </w:r>
          </w:p>
          <w:p w14:paraId="73F4B52F" w14:textId="77777777" w:rsidR="003B0B08" w:rsidRPr="00E36978" w:rsidRDefault="003B0B08" w:rsidP="00657337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or</w:t>
            </w:r>
          </w:p>
          <w:p w14:paraId="0DD7CBD5" w14:textId="77777777" w:rsidR="003B0B08" w:rsidRPr="00E36978" w:rsidRDefault="003B0B08" w:rsidP="00657337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 xml:space="preserve">60 ≤ f –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DL_high</w:t>
            </w:r>
            <w:proofErr w:type="spellEnd"/>
            <w:r w:rsidRPr="00E36978"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5251" w14:textId="77777777" w:rsidR="003B0B08" w:rsidRPr="00E36978" w:rsidRDefault="003B0B08" w:rsidP="00657337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 xml:space="preserve">1 ≤ f ≤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DL_low</w:t>
            </w:r>
            <w:proofErr w:type="spellEnd"/>
            <w:r w:rsidRPr="00E36978">
              <w:rPr>
                <w:rFonts w:cs="Arial"/>
              </w:rPr>
              <w:t xml:space="preserve"> – 85</w:t>
            </w:r>
          </w:p>
          <w:p w14:paraId="3C69C026" w14:textId="77777777" w:rsidR="003B0B08" w:rsidRPr="00E36978" w:rsidRDefault="003B0B08" w:rsidP="00657337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or</w:t>
            </w:r>
          </w:p>
          <w:p w14:paraId="3FFD39A9" w14:textId="77777777" w:rsidR="003B0B08" w:rsidRPr="00E36978" w:rsidRDefault="003B0B08" w:rsidP="00657337">
            <w:pPr>
              <w:pStyle w:val="TAC"/>
              <w:rPr>
                <w:rFonts w:cs="Arial"/>
              </w:rPr>
            </w:pP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DL_high</w:t>
            </w:r>
            <w:proofErr w:type="spellEnd"/>
            <w:r w:rsidRPr="00E36978">
              <w:rPr>
                <w:rFonts w:cs="Arial"/>
              </w:rPr>
              <w:t xml:space="preserve"> + 85 ≤ f</w:t>
            </w:r>
          </w:p>
          <w:p w14:paraId="7099E9A6" w14:textId="77777777" w:rsidR="003B0B08" w:rsidRPr="00E36978" w:rsidRDefault="003B0B08" w:rsidP="00657337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≤ 12750</w:t>
            </w:r>
          </w:p>
        </w:tc>
      </w:tr>
      <w:tr w:rsidR="003B0B08" w:rsidRPr="00E36978" w14:paraId="50955497" w14:textId="77777777" w:rsidTr="00657337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6D3B" w14:textId="77777777" w:rsidR="003B0B08" w:rsidRPr="00E36978" w:rsidRDefault="003B0B08" w:rsidP="00657337">
            <w:pPr>
              <w:pStyle w:val="TAC"/>
            </w:pPr>
            <w:r w:rsidRPr="00E36978">
              <w:t>256</w:t>
            </w:r>
            <w:r w:rsidRPr="00E36978">
              <w:rPr>
                <w:vertAlign w:val="superscript"/>
              </w:rPr>
              <w:t>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6AB7" w14:textId="77777777" w:rsidR="003B0B08" w:rsidRPr="00E36978" w:rsidRDefault="003B0B08" w:rsidP="00657337">
            <w:pPr>
              <w:pStyle w:val="TAC"/>
              <w:rPr>
                <w:lang w:val="sv-SE"/>
              </w:rPr>
            </w:pPr>
            <w:r w:rsidRPr="00E36978">
              <w:rPr>
                <w:lang w:val="sv-SE"/>
              </w:rPr>
              <w:t>F</w:t>
            </w:r>
            <w:r w:rsidRPr="00E36978">
              <w:rPr>
                <w:vertAlign w:val="subscript"/>
                <w:lang w:val="sv-SE"/>
              </w:rPr>
              <w:t>interferer</w:t>
            </w:r>
            <w:r w:rsidRPr="00E36978"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D91A" w14:textId="77777777" w:rsidR="003B0B08" w:rsidRPr="00E36978" w:rsidRDefault="003B0B08" w:rsidP="00657337">
            <w:pPr>
              <w:pStyle w:val="TAC"/>
              <w:rPr>
                <w:lang w:val="sv-SE"/>
              </w:rPr>
            </w:pPr>
            <w:r w:rsidRPr="00E36978"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A67E" w14:textId="77777777" w:rsidR="003B0B08" w:rsidRPr="00E36978" w:rsidRDefault="003B0B08" w:rsidP="00657337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 xml:space="preserve">-100 &lt; f –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DL_low</w:t>
            </w:r>
            <w:proofErr w:type="spellEnd"/>
            <w:r w:rsidRPr="00E36978">
              <w:rPr>
                <w:rFonts w:cs="Arial"/>
              </w:rPr>
              <w:t xml:space="preserve"> &lt; -15</w:t>
            </w:r>
          </w:p>
          <w:p w14:paraId="2B7E06EB" w14:textId="77777777" w:rsidR="003B0B08" w:rsidRPr="00E36978" w:rsidRDefault="003B0B08" w:rsidP="00657337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or</w:t>
            </w:r>
          </w:p>
          <w:p w14:paraId="1CDC225D" w14:textId="77777777" w:rsidR="003B0B08" w:rsidRPr="00E36978" w:rsidRDefault="003B0B08" w:rsidP="00657337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 xml:space="preserve">15 &lt; f –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DL_high</w:t>
            </w:r>
            <w:proofErr w:type="spellEnd"/>
            <w:r w:rsidRPr="00E36978"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1E14" w14:textId="77777777" w:rsidR="003B0B08" w:rsidRPr="00E36978" w:rsidRDefault="003B0B08" w:rsidP="00657337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 xml:space="preserve">-145 &lt; f –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DL_low</w:t>
            </w:r>
            <w:proofErr w:type="spellEnd"/>
            <w:r w:rsidRPr="00E36978">
              <w:rPr>
                <w:rFonts w:cs="Arial"/>
              </w:rPr>
              <w:t xml:space="preserve"> ≤ -100</w:t>
            </w:r>
          </w:p>
          <w:p w14:paraId="78D1CC5D" w14:textId="77777777" w:rsidR="003B0B08" w:rsidRPr="00E36978" w:rsidRDefault="003B0B08" w:rsidP="00657337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or</w:t>
            </w:r>
          </w:p>
          <w:p w14:paraId="239A0998" w14:textId="77777777" w:rsidR="003B0B08" w:rsidRPr="00E36978" w:rsidRDefault="003B0B08" w:rsidP="00657337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 xml:space="preserve">60 ≤ f –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DL_high</w:t>
            </w:r>
            <w:proofErr w:type="spellEnd"/>
            <w:r w:rsidRPr="00E36978"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BECB" w14:textId="77777777" w:rsidR="003B0B08" w:rsidRPr="00E36978" w:rsidRDefault="003B0B08" w:rsidP="00657337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 xml:space="preserve">1 ≤ f ≤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DL_low</w:t>
            </w:r>
            <w:proofErr w:type="spellEnd"/>
            <w:r w:rsidRPr="00E36978">
              <w:rPr>
                <w:rFonts w:cs="Arial"/>
              </w:rPr>
              <w:t xml:space="preserve"> – 145</w:t>
            </w:r>
          </w:p>
          <w:p w14:paraId="1E9A62E4" w14:textId="77777777" w:rsidR="003B0B08" w:rsidRPr="00E36978" w:rsidRDefault="003B0B08" w:rsidP="00657337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or</w:t>
            </w:r>
          </w:p>
          <w:p w14:paraId="23D082F2" w14:textId="77777777" w:rsidR="003B0B08" w:rsidRPr="00E36978" w:rsidRDefault="003B0B08" w:rsidP="00657337">
            <w:pPr>
              <w:pStyle w:val="TAC"/>
              <w:rPr>
                <w:rFonts w:cs="Arial"/>
              </w:rPr>
            </w:pP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DL_high</w:t>
            </w:r>
            <w:proofErr w:type="spellEnd"/>
            <w:r w:rsidRPr="00E36978">
              <w:rPr>
                <w:rFonts w:cs="Arial"/>
              </w:rPr>
              <w:t xml:space="preserve"> + 85 ≤ f</w:t>
            </w:r>
          </w:p>
          <w:p w14:paraId="113C47A6" w14:textId="77777777" w:rsidR="003B0B08" w:rsidRPr="00E36978" w:rsidRDefault="003B0B08" w:rsidP="00657337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≤ 12750</w:t>
            </w:r>
          </w:p>
        </w:tc>
      </w:tr>
      <w:tr w:rsidR="003B0B08" w:rsidRPr="00E36978" w14:paraId="66DC08E2" w14:textId="77777777" w:rsidTr="00657337">
        <w:trPr>
          <w:trHeight w:val="187"/>
          <w:jc w:val="center"/>
        </w:trPr>
        <w:tc>
          <w:tcPr>
            <w:tcW w:w="9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01EB" w14:textId="77777777" w:rsidR="003B0B08" w:rsidRPr="00E36978" w:rsidRDefault="003B0B08" w:rsidP="00657337">
            <w:pPr>
              <w:pStyle w:val="TAN"/>
            </w:pPr>
            <w:r w:rsidRPr="00E36978">
              <w:rPr>
                <w:rFonts w:eastAsia="MS Mincho" w:cs="Arial"/>
              </w:rPr>
              <w:t>NOTE 1:</w:t>
            </w:r>
            <w:r w:rsidRPr="00E36978">
              <w:rPr>
                <w:rFonts w:eastAsia="MS Mincho" w:cs="Arial"/>
              </w:rPr>
              <w:tab/>
            </w:r>
            <w:r w:rsidRPr="00E36978">
              <w:rPr>
                <w:rFonts w:cs="Arial" w:hint="eastAsia"/>
                <w:lang w:val="en-US"/>
              </w:rPr>
              <w:t>Void</w:t>
            </w:r>
            <w:r w:rsidRPr="00E36978">
              <w:rPr>
                <w:rFonts w:eastAsia="MS Mincho" w:cs="Arial"/>
              </w:rPr>
              <w:t>.</w:t>
            </w:r>
          </w:p>
          <w:p w14:paraId="6BE55EC6" w14:textId="77777777" w:rsidR="003B0B08" w:rsidRPr="00E36978" w:rsidRDefault="003B0B08" w:rsidP="00657337">
            <w:pPr>
              <w:pStyle w:val="TAN"/>
              <w:rPr>
                <w:rFonts w:eastAsia="MS Mincho"/>
                <w:lang w:val="en-US"/>
              </w:rPr>
            </w:pPr>
            <w:r w:rsidRPr="00E36978">
              <w:t xml:space="preserve">NOTE </w:t>
            </w:r>
            <w:r w:rsidRPr="00E36978">
              <w:rPr>
                <w:lang w:val="en-US"/>
              </w:rPr>
              <w:t>2</w:t>
            </w:r>
            <w:r w:rsidRPr="00E36978">
              <w:t>:</w:t>
            </w:r>
            <w:r w:rsidRPr="00E36978">
              <w:tab/>
            </w:r>
            <w:r w:rsidRPr="00E36978">
              <w:rPr>
                <w:rFonts w:eastAsia="MS Mincho"/>
                <w:lang w:val="en-US"/>
              </w:rPr>
              <w:t>Band 256 lower frequency ranges are modified to enable specific implementations.</w:t>
            </w:r>
          </w:p>
          <w:p w14:paraId="5971B9EE" w14:textId="77777777" w:rsidR="003B0B08" w:rsidRPr="00E36978" w:rsidRDefault="003B0B08" w:rsidP="00657337">
            <w:pPr>
              <w:pStyle w:val="TAN"/>
              <w:rPr>
                <w:rFonts w:cs="Arial"/>
                <w:lang w:val="en-US"/>
              </w:rPr>
            </w:pPr>
            <w:r w:rsidRPr="00E36978">
              <w:rPr>
                <w:rFonts w:cs="Arial"/>
              </w:rPr>
              <w:t>NOTE 3:</w:t>
            </w:r>
            <w:r w:rsidRPr="00E36978">
              <w:rPr>
                <w:rFonts w:cs="Arial"/>
              </w:rPr>
              <w:tab/>
              <w:t>For operating bands which downlink band frequency range is between 1475.9 MHz &lt; f &lt; 2690 MHz the power level of the interferer (</w:t>
            </w:r>
            <w:proofErr w:type="spellStart"/>
            <w:r w:rsidRPr="00E36978">
              <w:rPr>
                <w:rFonts w:cs="Arial"/>
              </w:rPr>
              <w:t>P</w:t>
            </w:r>
            <w:r w:rsidRPr="00E36978">
              <w:rPr>
                <w:rFonts w:cs="Arial"/>
                <w:vertAlign w:val="subscript"/>
              </w:rPr>
              <w:t>Interferer</w:t>
            </w:r>
            <w:proofErr w:type="spellEnd"/>
            <w:r w:rsidRPr="00E36978">
              <w:rPr>
                <w:rFonts w:cs="Arial"/>
              </w:rPr>
              <w:t xml:space="preserve">) for Range 3 shall be modified to: -20 dBm for the frequency range which is bounded by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DL_low</w:t>
            </w:r>
            <w:proofErr w:type="spellEnd"/>
            <w:r w:rsidRPr="00E36978">
              <w:rPr>
                <w:rFonts w:cs="Arial"/>
              </w:rPr>
              <w:t xml:space="preserve">- 200 MHz of the lowest band that UE supports in frequency range </w:t>
            </w:r>
            <w:r w:rsidRPr="00E36978">
              <w:rPr>
                <w:rFonts w:cs="Arial"/>
                <w:lang w:eastAsia="ja-JP"/>
              </w:rPr>
              <w:t>1475.9</w:t>
            </w:r>
            <w:r w:rsidRPr="00E36978">
              <w:rPr>
                <w:rFonts w:cs="Arial"/>
              </w:rPr>
              <w:t xml:space="preserve"> MHz &lt; f &lt; 2690 MHz and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DL_high</w:t>
            </w:r>
            <w:proofErr w:type="spellEnd"/>
            <w:r w:rsidRPr="00E36978">
              <w:rPr>
                <w:rFonts w:cs="Arial"/>
                <w:vertAlign w:val="subscript"/>
              </w:rPr>
              <w:t xml:space="preserve">  </w:t>
            </w:r>
            <w:r w:rsidRPr="00E36978">
              <w:rPr>
                <w:rFonts w:cs="Arial"/>
              </w:rPr>
              <w:t xml:space="preserve">+ 200 MHz of the highest band that UE supports in frequency range </w:t>
            </w:r>
            <w:r w:rsidRPr="00E36978">
              <w:rPr>
                <w:rFonts w:cs="Arial"/>
                <w:lang w:eastAsia="ja-JP"/>
              </w:rPr>
              <w:t>1475.9</w:t>
            </w:r>
            <w:r w:rsidRPr="00E36978">
              <w:rPr>
                <w:rFonts w:cs="Arial"/>
              </w:rPr>
              <w:t xml:space="preserve"> MHz &lt; f &lt; 2690 </w:t>
            </w:r>
            <w:proofErr w:type="spellStart"/>
            <w:r w:rsidRPr="00E36978">
              <w:rPr>
                <w:rFonts w:cs="Arial"/>
              </w:rPr>
              <w:t>MHz.</w:t>
            </w:r>
            <w:proofErr w:type="spellEnd"/>
            <w:r w:rsidRPr="00E36978">
              <w:rPr>
                <w:rFonts w:cs="Arial"/>
                <w:lang w:val="en-US"/>
              </w:rPr>
              <w:t>”</w:t>
            </w:r>
          </w:p>
          <w:p w14:paraId="7ECC668D" w14:textId="77777777" w:rsidR="003B0B08" w:rsidRDefault="003B0B08" w:rsidP="00657337">
            <w:pPr>
              <w:pStyle w:val="TAN"/>
              <w:rPr>
                <w:ins w:id="17" w:author="Danbo Fu (傅丹波)" w:date="2024-08-06T17:22:00Z"/>
                <w:rFonts w:eastAsia="MS Mincho"/>
              </w:rPr>
            </w:pPr>
            <w:r w:rsidRPr="00E36978">
              <w:rPr>
                <w:rFonts w:eastAsia="MS Mincho"/>
              </w:rPr>
              <w:t>NOTE 4:</w:t>
            </w:r>
            <w:r w:rsidRPr="00E36978">
              <w:rPr>
                <w:rFonts w:eastAsia="MS Mincho"/>
              </w:rPr>
              <w:tab/>
              <w:t>The power level of the interferer (</w:t>
            </w:r>
            <w:proofErr w:type="spellStart"/>
            <w:r w:rsidRPr="00E36978">
              <w:t>P</w:t>
            </w:r>
            <w:r w:rsidRPr="00E36978">
              <w:rPr>
                <w:vertAlign w:val="subscript"/>
              </w:rPr>
              <w:t>Interferer</w:t>
            </w:r>
            <w:proofErr w:type="spellEnd"/>
            <w:r w:rsidRPr="00E36978">
              <w:rPr>
                <w:rFonts w:eastAsia="MS Mincho"/>
              </w:rPr>
              <w:t xml:space="preserve">) for Range 3 shall be modified to -20 dBm for </w:t>
            </w:r>
            <w:proofErr w:type="spellStart"/>
            <w:r w:rsidRPr="00E36978">
              <w:t>F</w:t>
            </w:r>
            <w:r w:rsidRPr="00E36978">
              <w:rPr>
                <w:vertAlign w:val="subscript"/>
              </w:rPr>
              <w:t>Interferer</w:t>
            </w:r>
            <w:proofErr w:type="spellEnd"/>
            <w:r w:rsidRPr="00E36978">
              <w:rPr>
                <w:rFonts w:eastAsia="MS Mincho"/>
              </w:rPr>
              <w:t xml:space="preserve"> &gt; </w:t>
            </w:r>
            <w:r w:rsidRPr="00E36978">
              <w:t>280</w:t>
            </w:r>
            <w:r w:rsidRPr="00E36978">
              <w:rPr>
                <w:rFonts w:eastAsia="MS Mincho"/>
              </w:rPr>
              <w:t xml:space="preserve">0 MHz and </w:t>
            </w:r>
            <w:proofErr w:type="spellStart"/>
            <w:r w:rsidRPr="00E36978">
              <w:t>F</w:t>
            </w:r>
            <w:r w:rsidRPr="00E36978">
              <w:rPr>
                <w:vertAlign w:val="subscript"/>
              </w:rPr>
              <w:t>Interferer</w:t>
            </w:r>
            <w:proofErr w:type="spellEnd"/>
            <w:r w:rsidRPr="00E36978">
              <w:rPr>
                <w:rFonts w:eastAsia="MS Mincho"/>
              </w:rPr>
              <w:t xml:space="preserve"> &lt; 4400 </w:t>
            </w:r>
            <w:proofErr w:type="spellStart"/>
            <w:r w:rsidRPr="00E36978">
              <w:rPr>
                <w:rFonts w:eastAsia="MS Mincho"/>
              </w:rPr>
              <w:t>MHz.</w:t>
            </w:r>
            <w:proofErr w:type="spellEnd"/>
          </w:p>
          <w:p w14:paraId="7AF6BDCB" w14:textId="0A7214BB" w:rsidR="003B0B08" w:rsidRPr="00E36978" w:rsidRDefault="003B0B08" w:rsidP="00657337">
            <w:pPr>
              <w:pStyle w:val="TAN"/>
              <w:rPr>
                <w:rFonts w:cs="Arial"/>
                <w:lang w:val="en-US"/>
              </w:rPr>
            </w:pPr>
            <w:ins w:id="18" w:author="Danbo Fu (傅丹波)" w:date="2024-08-06T17:22:00Z">
              <w:r>
                <w:rPr>
                  <w:rFonts w:eastAsia="MS Mincho" w:hint="eastAsia"/>
                  <w:lang w:val="en-US"/>
                </w:rPr>
                <w:t xml:space="preserve">NOTE </w:t>
              </w:r>
              <w:r>
                <w:rPr>
                  <w:rFonts w:hint="eastAsia"/>
                  <w:lang w:val="en-US" w:eastAsia="zh-CN"/>
                </w:rPr>
                <w:t>5</w:t>
              </w:r>
              <w:r>
                <w:rPr>
                  <w:rFonts w:eastAsia="MS Mincho" w:hint="eastAsia"/>
                  <w:lang w:val="en-US"/>
                </w:rPr>
                <w:t>:</w:t>
              </w:r>
              <w:r>
                <w:rPr>
                  <w:rFonts w:eastAsia="MS Mincho" w:hint="eastAsia"/>
                  <w:lang w:val="en-US"/>
                </w:rPr>
                <w:tab/>
              </w:r>
              <w:r>
                <w:rPr>
                  <w:rFonts w:hint="eastAsia"/>
                  <w:lang w:val="en-US" w:eastAsia="zh-CN"/>
                </w:rPr>
                <w:t xml:space="preserve">The </w:t>
              </w:r>
              <w:r>
                <w:rPr>
                  <w:rFonts w:eastAsia="MS Mincho" w:hint="eastAsia"/>
                  <w:lang w:val="en-US"/>
                </w:rPr>
                <w:t>power level of the interferer (</w:t>
              </w:r>
              <w:proofErr w:type="spellStart"/>
              <w:r>
                <w:rPr>
                  <w:rFonts w:eastAsia="MS Mincho" w:hint="eastAsia"/>
                  <w:lang w:val="en-US"/>
                </w:rPr>
                <w:t>P</w:t>
              </w:r>
              <w:r w:rsidRPr="00F90CFE">
                <w:rPr>
                  <w:rFonts w:eastAsia="MS Mincho"/>
                  <w:vertAlign w:val="subscript"/>
                  <w:lang w:val="en-US"/>
                </w:rPr>
                <w:t>interferer</w:t>
              </w:r>
              <w:proofErr w:type="spellEnd"/>
              <w:r>
                <w:rPr>
                  <w:rFonts w:eastAsia="MS Mincho" w:hint="eastAsia"/>
                  <w:lang w:val="en-US"/>
                </w:rPr>
                <w:t xml:space="preserve">) for Range 3 shall be modified to -20 dBm for </w:t>
              </w:r>
              <w:proofErr w:type="spellStart"/>
              <w:r>
                <w:rPr>
                  <w:rFonts w:eastAsia="MS Mincho" w:hint="eastAsia"/>
                  <w:lang w:val="en-US"/>
                </w:rPr>
                <w:t>F</w:t>
              </w:r>
              <w:r w:rsidRPr="00F90CFE">
                <w:rPr>
                  <w:rFonts w:eastAsia="MS Mincho"/>
                  <w:vertAlign w:val="subscript"/>
                  <w:lang w:val="en-US"/>
                </w:rPr>
                <w:t>interferer</w:t>
              </w:r>
              <w:proofErr w:type="spellEnd"/>
              <w:r>
                <w:rPr>
                  <w:rFonts w:eastAsia="MS Mincho" w:hint="eastAsia"/>
                  <w:lang w:val="en-US"/>
                </w:rPr>
                <w:t xml:space="preserve"> &gt; 2585 MHz and </w:t>
              </w:r>
              <w:proofErr w:type="spellStart"/>
              <w:r>
                <w:rPr>
                  <w:rFonts w:eastAsia="MS Mincho" w:hint="eastAsia"/>
                  <w:lang w:val="en-US"/>
                </w:rPr>
                <w:t>F</w:t>
              </w:r>
              <w:r w:rsidRPr="00F90CFE">
                <w:rPr>
                  <w:rFonts w:eastAsia="MS Mincho"/>
                  <w:vertAlign w:val="subscript"/>
                  <w:lang w:val="en-US"/>
                </w:rPr>
                <w:t>Interferer</w:t>
              </w:r>
              <w:proofErr w:type="spellEnd"/>
              <w:r>
                <w:rPr>
                  <w:rFonts w:eastAsia="MS Mincho" w:hint="eastAsia"/>
                  <w:lang w:val="en-US"/>
                </w:rPr>
                <w:t xml:space="preserve"> &lt; 2775 </w:t>
              </w:r>
              <w:proofErr w:type="spellStart"/>
              <w:r>
                <w:rPr>
                  <w:rFonts w:eastAsia="MS Mincho" w:hint="eastAsia"/>
                  <w:lang w:val="en-US"/>
                </w:rPr>
                <w:t>MHz.</w:t>
              </w:r>
            </w:ins>
            <w:proofErr w:type="spellEnd"/>
          </w:p>
        </w:tc>
      </w:tr>
      <w:bookmarkEnd w:id="15"/>
    </w:tbl>
    <w:p w14:paraId="224DB4EC" w14:textId="77777777" w:rsidR="003B0B08" w:rsidRPr="00E36978" w:rsidRDefault="003B0B08" w:rsidP="003B0B08">
      <w:pPr>
        <w:rPr>
          <w:lang w:eastAsia="zh-TW"/>
        </w:rPr>
      </w:pPr>
    </w:p>
    <w:p w14:paraId="1A228E04" w14:textId="77777777" w:rsidR="003B0B08" w:rsidRPr="00E36978" w:rsidRDefault="003B0B08" w:rsidP="003B0B08">
      <w:r w:rsidRPr="00E36978">
        <w:t>The normative reference for this requirement is TS 36.102 [11] clause 7.6B.3.</w:t>
      </w:r>
    </w:p>
    <w:p w14:paraId="1DDB00EC" w14:textId="77777777" w:rsidR="003B0B08" w:rsidRPr="003B0B08" w:rsidRDefault="003B0B08" w:rsidP="003B0B08"/>
    <w:p w14:paraId="3834246B" w14:textId="77777777" w:rsidR="003B0B08" w:rsidRDefault="003B0B08" w:rsidP="003B0B08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&lt;End of Change</w:t>
      </w:r>
      <w:r>
        <w:rPr>
          <w:rFonts w:hint="eastAsia"/>
          <w:noProof/>
          <w:color w:val="FF0000"/>
          <w:lang w:eastAsia="zh-CN"/>
        </w:rPr>
        <w:t>1</w:t>
      </w:r>
      <w:r>
        <w:rPr>
          <w:noProof/>
          <w:color w:val="FF0000"/>
        </w:rPr>
        <w:t xml:space="preserve"> &gt;</w:t>
      </w:r>
    </w:p>
    <w:p w14:paraId="4365EBA9" w14:textId="77777777" w:rsidR="003B0B08" w:rsidRDefault="003B0B08" w:rsidP="003B0B08">
      <w:pPr>
        <w:pStyle w:val="3"/>
        <w:rPr>
          <w:noProof/>
          <w:color w:val="FF0000"/>
        </w:rPr>
      </w:pPr>
      <w:r>
        <w:rPr>
          <w:noProof/>
          <w:color w:val="FF0000"/>
        </w:rPr>
        <w:t>&lt;Skipped Unchanged &gt;</w:t>
      </w:r>
    </w:p>
    <w:p w14:paraId="380E78D4" w14:textId="77777777" w:rsidR="003B0B08" w:rsidRDefault="003B0B08" w:rsidP="003B0B08">
      <w:pPr>
        <w:pStyle w:val="3"/>
        <w:rPr>
          <w:noProof/>
          <w:color w:val="FF0000"/>
        </w:rPr>
      </w:pPr>
      <w:r>
        <w:rPr>
          <w:noProof/>
          <w:color w:val="FF0000"/>
        </w:rPr>
        <w:t>&lt;Start of Change</w:t>
      </w:r>
      <w:r>
        <w:rPr>
          <w:noProof/>
          <w:color w:val="FF0000"/>
          <w:lang w:eastAsia="zh-CN"/>
        </w:rPr>
        <w:t>2</w:t>
      </w:r>
      <w:r>
        <w:rPr>
          <w:noProof/>
          <w:color w:val="FF0000"/>
        </w:rPr>
        <w:t xml:space="preserve"> &gt;</w:t>
      </w:r>
    </w:p>
    <w:p w14:paraId="04D88338" w14:textId="77777777" w:rsidR="003B0B08" w:rsidRPr="00E36978" w:rsidRDefault="003B0B08" w:rsidP="003B0B08">
      <w:pPr>
        <w:pStyle w:val="H6"/>
      </w:pPr>
      <w:bookmarkStart w:id="19" w:name="MCCQCTEMPBM_00000387"/>
      <w:r w:rsidRPr="00E36978">
        <w:rPr>
          <w:rFonts w:eastAsia="MS Mincho"/>
        </w:rPr>
        <w:t>7.6B.3.5</w:t>
      </w:r>
      <w:r w:rsidRPr="00E36978">
        <w:rPr>
          <w:rFonts w:eastAsia="MS Mincho"/>
        </w:rPr>
        <w:tab/>
        <w:t>Test Requirement</w:t>
      </w:r>
    </w:p>
    <w:bookmarkEnd w:id="19"/>
    <w:p w14:paraId="012EA35D" w14:textId="77777777" w:rsidR="003B0B08" w:rsidRPr="00E36978" w:rsidRDefault="003B0B08" w:rsidP="003B0B08">
      <w:r w:rsidRPr="00E36978">
        <w:t>Except for the spurious response frequencies recorded at the final step of test procedure, the throughput measurement derived in test procedure shall be ≥ 95% of the maximum throughput of the reference measurement channels as specified in clause A.3.2 with parameters specified in Tables 7.6B.3.5-1.</w:t>
      </w:r>
    </w:p>
    <w:p w14:paraId="753DCABD" w14:textId="77777777" w:rsidR="003B0B08" w:rsidRPr="00E36978" w:rsidRDefault="003B0B08" w:rsidP="003B0B08">
      <w:r w:rsidRPr="00E36978">
        <w:rPr>
          <w:rFonts w:eastAsia="Osaka"/>
        </w:rPr>
        <w:t xml:space="preserve">For Table 7.6B.3.5-1 in frequency range 1, 2 and 3, up to 24 exceptions are allowed for spurious response frequencies in each assigned frequency channel when measured using a 1MHz step size. </w:t>
      </w:r>
      <w:r w:rsidRPr="00E36978">
        <w:t>For these exceptions the requirements of subclause 7.7B spurious response are applicable.</w:t>
      </w:r>
    </w:p>
    <w:p w14:paraId="5E97ACCC" w14:textId="77777777" w:rsidR="003B0B08" w:rsidRPr="00E36978" w:rsidRDefault="003B0B08" w:rsidP="003B0B08">
      <w:pPr>
        <w:pStyle w:val="TH"/>
      </w:pPr>
      <w:r w:rsidRPr="00E36978">
        <w:t>Table 7.6B.3.5-1: Out-of-band blocking parameters for category NB1 and NB2 UE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8"/>
        <w:gridCol w:w="799"/>
        <w:gridCol w:w="1939"/>
        <w:gridCol w:w="1939"/>
        <w:gridCol w:w="1939"/>
      </w:tblGrid>
      <w:tr w:rsidR="003B0B08" w:rsidRPr="00E36978" w14:paraId="27CBFEAA" w14:textId="77777777" w:rsidTr="00657337">
        <w:trPr>
          <w:trHeight w:val="187"/>
          <w:jc w:val="center"/>
        </w:trPr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D016C" w14:textId="77777777" w:rsidR="003B0B08" w:rsidRPr="00E36978" w:rsidRDefault="003B0B08" w:rsidP="00657337">
            <w:pPr>
              <w:pStyle w:val="TAH"/>
            </w:pPr>
            <w:bookmarkStart w:id="20" w:name="MCCQCTEMPBM_00000553"/>
            <w:r w:rsidRPr="00E36978">
              <w:rPr>
                <w:lang w:val="en-US"/>
              </w:rPr>
              <w:t>Operating Band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7AFC" w14:textId="77777777" w:rsidR="003B0B08" w:rsidRPr="00E36978" w:rsidRDefault="003B0B08" w:rsidP="00657337">
            <w:pPr>
              <w:pStyle w:val="TAH"/>
            </w:pPr>
            <w:r w:rsidRPr="00E36978">
              <w:t>Parameter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B4A5" w14:textId="77777777" w:rsidR="003B0B08" w:rsidRPr="00E36978" w:rsidRDefault="003B0B08" w:rsidP="00657337">
            <w:pPr>
              <w:pStyle w:val="TAH"/>
            </w:pPr>
            <w:r w:rsidRPr="00E36978">
              <w:t>Unit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E008" w14:textId="77777777" w:rsidR="003B0B08" w:rsidRPr="00E36978" w:rsidRDefault="003B0B08" w:rsidP="00657337">
            <w:pPr>
              <w:pStyle w:val="TAH"/>
            </w:pPr>
            <w:r w:rsidRPr="00E36978">
              <w:t>Range 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6555" w14:textId="77777777" w:rsidR="003B0B08" w:rsidRPr="00E36978" w:rsidRDefault="003B0B08" w:rsidP="00657337">
            <w:pPr>
              <w:pStyle w:val="TAH"/>
            </w:pPr>
            <w:r w:rsidRPr="00E36978">
              <w:t>Range 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19DE" w14:textId="77777777" w:rsidR="003B0B08" w:rsidRPr="00E36978" w:rsidRDefault="003B0B08" w:rsidP="00657337">
            <w:pPr>
              <w:pStyle w:val="TAH"/>
            </w:pPr>
            <w:r w:rsidRPr="00E36978">
              <w:t>Range 3</w:t>
            </w:r>
          </w:p>
        </w:tc>
      </w:tr>
      <w:tr w:rsidR="003B0B08" w:rsidRPr="00E36978" w14:paraId="08AE23DF" w14:textId="77777777" w:rsidTr="00657337">
        <w:trPr>
          <w:trHeight w:val="187"/>
          <w:jc w:val="center"/>
        </w:trPr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58F42" w14:textId="77777777" w:rsidR="003B0B08" w:rsidRPr="00E36978" w:rsidRDefault="003B0B08" w:rsidP="00657337">
            <w:pPr>
              <w:pStyle w:val="TAH"/>
              <w:rPr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5B19B" w14:textId="77777777" w:rsidR="003B0B08" w:rsidRPr="00E36978" w:rsidRDefault="003B0B08" w:rsidP="00657337">
            <w:pPr>
              <w:pStyle w:val="TAC"/>
              <w:rPr>
                <w:rFonts w:cs="Arial"/>
                <w:lang w:val="en-US"/>
              </w:rPr>
            </w:pPr>
            <w:r w:rsidRPr="00E36978">
              <w:rPr>
                <w:rFonts w:cs="Arial"/>
                <w:lang w:val="en-US"/>
              </w:rPr>
              <w:t>P</w:t>
            </w:r>
            <w:r w:rsidRPr="00E36978">
              <w:rPr>
                <w:rFonts w:cs="Arial"/>
                <w:vertAlign w:val="subscript"/>
                <w:lang w:val="en-US"/>
              </w:rPr>
              <w:t>w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B4233" w14:textId="77777777" w:rsidR="003B0B08" w:rsidRPr="00E36978" w:rsidRDefault="003B0B08" w:rsidP="00657337">
            <w:pPr>
              <w:pStyle w:val="TAC"/>
              <w:rPr>
                <w:rFonts w:cs="Arial"/>
                <w:lang w:val="en-US"/>
              </w:rPr>
            </w:pPr>
            <w:r w:rsidRPr="00E36978">
              <w:rPr>
                <w:rFonts w:cs="Arial"/>
                <w:lang w:val="en-US"/>
              </w:rPr>
              <w:t>dBm</w:t>
            </w:r>
          </w:p>
        </w:tc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95E5" w14:textId="77777777" w:rsidR="003B0B08" w:rsidRPr="00E36978" w:rsidRDefault="003B0B08" w:rsidP="00657337">
            <w:pPr>
              <w:pStyle w:val="TAH"/>
            </w:pPr>
            <w:r w:rsidRPr="00E36978">
              <w:rPr>
                <w:rFonts w:cs="Arial"/>
                <w:lang w:val="en-US"/>
              </w:rPr>
              <w:t>REFSENS + 6 dB</w:t>
            </w:r>
          </w:p>
        </w:tc>
      </w:tr>
      <w:tr w:rsidR="003B0B08" w:rsidRPr="00E36978" w14:paraId="7CE0D346" w14:textId="77777777" w:rsidTr="00657337">
        <w:trPr>
          <w:trHeight w:val="187"/>
          <w:jc w:val="center"/>
        </w:trPr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E5E6" w14:textId="77777777" w:rsidR="003B0B08" w:rsidRPr="00E36978" w:rsidRDefault="003B0B08" w:rsidP="00657337"/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71C2" w14:textId="77777777" w:rsidR="003B0B08" w:rsidRPr="00E36978" w:rsidRDefault="003B0B08" w:rsidP="00657337">
            <w:pPr>
              <w:pStyle w:val="TAC"/>
              <w:rPr>
                <w:lang w:val="sv-SE"/>
              </w:rPr>
            </w:pPr>
            <w:r w:rsidRPr="00E36978">
              <w:rPr>
                <w:lang w:val="sv-SE"/>
              </w:rPr>
              <w:t>P</w:t>
            </w:r>
            <w:r w:rsidRPr="00E36978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0B13" w14:textId="77777777" w:rsidR="003B0B08" w:rsidRPr="00E36978" w:rsidRDefault="003B0B08" w:rsidP="00657337">
            <w:pPr>
              <w:pStyle w:val="TAC"/>
              <w:rPr>
                <w:lang w:val="sv-SE"/>
              </w:rPr>
            </w:pPr>
            <w:r w:rsidRPr="00E36978">
              <w:rPr>
                <w:lang w:val="sv-SE"/>
              </w:rPr>
              <w:t>dBm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AB73" w14:textId="77777777" w:rsidR="003B0B08" w:rsidRPr="00E36978" w:rsidRDefault="003B0B08" w:rsidP="00657337">
            <w:pPr>
              <w:pStyle w:val="TAC"/>
            </w:pPr>
            <w:r w:rsidRPr="00E36978">
              <w:t>-44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2290" w14:textId="77777777" w:rsidR="003B0B08" w:rsidRPr="00E36978" w:rsidRDefault="003B0B08" w:rsidP="00657337">
            <w:pPr>
              <w:pStyle w:val="TAC"/>
            </w:pPr>
            <w:r w:rsidRPr="00E36978">
              <w:t>-30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A23D" w14:textId="77777777" w:rsidR="003B0B08" w:rsidRPr="00E36978" w:rsidRDefault="003B0B08" w:rsidP="00657337">
            <w:pPr>
              <w:pStyle w:val="TAC"/>
            </w:pPr>
            <w:r w:rsidRPr="00E36978">
              <w:rPr>
                <w:lang w:val="sv-SE"/>
              </w:rPr>
              <w:t>-15</w:t>
            </w:r>
            <w:r w:rsidRPr="00E36978">
              <w:rPr>
                <w:vertAlign w:val="superscript"/>
                <w:lang w:val="sv-SE"/>
              </w:rPr>
              <w:t>3</w:t>
            </w:r>
          </w:p>
        </w:tc>
      </w:tr>
      <w:tr w:rsidR="003B0B08" w:rsidRPr="00E36978" w14:paraId="4584C212" w14:textId="77777777" w:rsidTr="00657337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31D1" w14:textId="32D664CD" w:rsidR="003B0B08" w:rsidRPr="00E36978" w:rsidRDefault="003B0B08" w:rsidP="00657337">
            <w:pPr>
              <w:pStyle w:val="TAC"/>
            </w:pPr>
            <w:ins w:id="21" w:author="Danbo Fu (傅丹波)" w:date="2024-08-06T17:23:00Z">
              <w:r>
                <w:rPr>
                  <w:rFonts w:hint="eastAsia"/>
                  <w:lang w:val="en-US" w:eastAsia="zh-CN"/>
                </w:rPr>
                <w:t>254</w:t>
              </w:r>
              <w:r>
                <w:rPr>
                  <w:rFonts w:hint="eastAsia"/>
                  <w:vertAlign w:val="superscript"/>
                  <w:lang w:val="en-US" w:eastAsia="zh-CN"/>
                </w:rPr>
                <w:t>5</w:t>
              </w:r>
              <w:r>
                <w:rPr>
                  <w:vertAlign w:val="superscript"/>
                  <w:lang w:val="en-US" w:eastAsia="zh-CN"/>
                </w:rPr>
                <w:t>,</w:t>
              </w:r>
            </w:ins>
            <w:r w:rsidRPr="00E36978">
              <w:t>255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15D6" w14:textId="77777777" w:rsidR="003B0B08" w:rsidRPr="00E36978" w:rsidRDefault="003B0B08" w:rsidP="00657337">
            <w:pPr>
              <w:pStyle w:val="TAC"/>
              <w:rPr>
                <w:lang w:val="sv-SE"/>
              </w:rPr>
            </w:pPr>
            <w:r w:rsidRPr="00E36978">
              <w:rPr>
                <w:lang w:val="sv-SE"/>
              </w:rPr>
              <w:t>F</w:t>
            </w:r>
            <w:r w:rsidRPr="00E36978">
              <w:rPr>
                <w:vertAlign w:val="subscript"/>
                <w:lang w:val="sv-SE"/>
              </w:rPr>
              <w:t>interferer</w:t>
            </w:r>
            <w:r w:rsidRPr="00E36978"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96B3" w14:textId="77777777" w:rsidR="003B0B08" w:rsidRPr="00E36978" w:rsidRDefault="003B0B08" w:rsidP="00657337">
            <w:pPr>
              <w:pStyle w:val="TAC"/>
              <w:rPr>
                <w:lang w:val="sv-SE"/>
              </w:rPr>
            </w:pPr>
            <w:r w:rsidRPr="00E36978"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1057" w14:textId="77777777" w:rsidR="003B0B08" w:rsidRPr="00E36978" w:rsidRDefault="003B0B08" w:rsidP="00657337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 xml:space="preserve">-60 &lt; f –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DL_low</w:t>
            </w:r>
            <w:proofErr w:type="spellEnd"/>
            <w:r w:rsidRPr="00E36978">
              <w:rPr>
                <w:rFonts w:cs="Arial"/>
              </w:rPr>
              <w:t xml:space="preserve"> &lt; -15</w:t>
            </w:r>
          </w:p>
          <w:p w14:paraId="1A45C61B" w14:textId="77777777" w:rsidR="003B0B08" w:rsidRPr="00E36978" w:rsidRDefault="003B0B08" w:rsidP="00657337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or</w:t>
            </w:r>
          </w:p>
          <w:p w14:paraId="01CDADE3" w14:textId="77777777" w:rsidR="003B0B08" w:rsidRPr="00E36978" w:rsidRDefault="003B0B08" w:rsidP="00657337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 xml:space="preserve">15 &lt; f –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DL_high</w:t>
            </w:r>
            <w:proofErr w:type="spellEnd"/>
            <w:r w:rsidRPr="00E36978"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9A28" w14:textId="77777777" w:rsidR="003B0B08" w:rsidRPr="00E36978" w:rsidRDefault="003B0B08" w:rsidP="00657337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 xml:space="preserve">-85 &lt; f –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DL_low</w:t>
            </w:r>
            <w:proofErr w:type="spellEnd"/>
            <w:r w:rsidRPr="00E36978">
              <w:rPr>
                <w:rFonts w:cs="Arial"/>
              </w:rPr>
              <w:t xml:space="preserve"> ≤ -60</w:t>
            </w:r>
          </w:p>
          <w:p w14:paraId="41EACF51" w14:textId="77777777" w:rsidR="003B0B08" w:rsidRPr="00E36978" w:rsidRDefault="003B0B08" w:rsidP="00657337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or</w:t>
            </w:r>
          </w:p>
          <w:p w14:paraId="68203EA6" w14:textId="77777777" w:rsidR="003B0B08" w:rsidRPr="00E36978" w:rsidRDefault="003B0B08" w:rsidP="00657337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 xml:space="preserve">60 ≤ f –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DL_high</w:t>
            </w:r>
            <w:proofErr w:type="spellEnd"/>
            <w:r w:rsidRPr="00E36978"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598C" w14:textId="77777777" w:rsidR="003B0B08" w:rsidRPr="00E36978" w:rsidRDefault="003B0B08" w:rsidP="00657337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 xml:space="preserve">1 ≤ f ≤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DL_low</w:t>
            </w:r>
            <w:proofErr w:type="spellEnd"/>
            <w:r w:rsidRPr="00E36978">
              <w:rPr>
                <w:rFonts w:cs="Arial"/>
              </w:rPr>
              <w:t xml:space="preserve"> – 85</w:t>
            </w:r>
          </w:p>
          <w:p w14:paraId="66481145" w14:textId="77777777" w:rsidR="003B0B08" w:rsidRPr="00E36978" w:rsidRDefault="003B0B08" w:rsidP="00657337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or</w:t>
            </w:r>
          </w:p>
          <w:p w14:paraId="75CB73DB" w14:textId="77777777" w:rsidR="003B0B08" w:rsidRPr="00E36978" w:rsidRDefault="003B0B08" w:rsidP="00657337">
            <w:pPr>
              <w:pStyle w:val="TAC"/>
              <w:rPr>
                <w:rFonts w:cs="Arial"/>
              </w:rPr>
            </w:pP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DL_high</w:t>
            </w:r>
            <w:proofErr w:type="spellEnd"/>
            <w:r w:rsidRPr="00E36978">
              <w:rPr>
                <w:rFonts w:cs="Arial"/>
              </w:rPr>
              <w:t xml:space="preserve"> + 85 ≤ f</w:t>
            </w:r>
          </w:p>
          <w:p w14:paraId="19289910" w14:textId="77777777" w:rsidR="003B0B08" w:rsidRPr="00E36978" w:rsidRDefault="003B0B08" w:rsidP="00657337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≤ 12750</w:t>
            </w:r>
          </w:p>
        </w:tc>
      </w:tr>
      <w:tr w:rsidR="003B0B08" w:rsidRPr="00E36978" w14:paraId="15AD081E" w14:textId="77777777" w:rsidTr="00657337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FC6A" w14:textId="77777777" w:rsidR="003B0B08" w:rsidRPr="00E36978" w:rsidRDefault="003B0B08" w:rsidP="00657337">
            <w:pPr>
              <w:pStyle w:val="TAC"/>
            </w:pPr>
            <w:r w:rsidRPr="00E36978">
              <w:t>256</w:t>
            </w:r>
            <w:r w:rsidRPr="00E36978">
              <w:rPr>
                <w:vertAlign w:val="superscript"/>
              </w:rPr>
              <w:t>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3A1D" w14:textId="77777777" w:rsidR="003B0B08" w:rsidRPr="00E36978" w:rsidRDefault="003B0B08" w:rsidP="00657337">
            <w:pPr>
              <w:pStyle w:val="TAC"/>
              <w:rPr>
                <w:lang w:val="sv-SE"/>
              </w:rPr>
            </w:pPr>
            <w:r w:rsidRPr="00E36978">
              <w:rPr>
                <w:lang w:val="sv-SE"/>
              </w:rPr>
              <w:t>F</w:t>
            </w:r>
            <w:r w:rsidRPr="00E36978">
              <w:rPr>
                <w:vertAlign w:val="subscript"/>
                <w:lang w:val="sv-SE"/>
              </w:rPr>
              <w:t>interferer</w:t>
            </w:r>
            <w:r w:rsidRPr="00E36978"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2893" w14:textId="77777777" w:rsidR="003B0B08" w:rsidRPr="00E36978" w:rsidRDefault="003B0B08" w:rsidP="00657337">
            <w:pPr>
              <w:pStyle w:val="TAC"/>
              <w:rPr>
                <w:lang w:val="sv-SE"/>
              </w:rPr>
            </w:pPr>
            <w:r w:rsidRPr="00E36978"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7886" w14:textId="77777777" w:rsidR="003B0B08" w:rsidRPr="00E36978" w:rsidRDefault="003B0B08" w:rsidP="00657337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 xml:space="preserve">-100 &lt; f –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DL_low</w:t>
            </w:r>
            <w:proofErr w:type="spellEnd"/>
            <w:r w:rsidRPr="00E36978">
              <w:rPr>
                <w:rFonts w:cs="Arial"/>
              </w:rPr>
              <w:t xml:space="preserve"> &lt; -15</w:t>
            </w:r>
          </w:p>
          <w:p w14:paraId="12F0A6D1" w14:textId="77777777" w:rsidR="003B0B08" w:rsidRPr="00E36978" w:rsidRDefault="003B0B08" w:rsidP="00657337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or</w:t>
            </w:r>
          </w:p>
          <w:p w14:paraId="353C5666" w14:textId="77777777" w:rsidR="003B0B08" w:rsidRPr="00E36978" w:rsidRDefault="003B0B08" w:rsidP="00657337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 xml:space="preserve">15 &lt; f –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DL_high</w:t>
            </w:r>
            <w:proofErr w:type="spellEnd"/>
            <w:r w:rsidRPr="00E36978"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62EA" w14:textId="77777777" w:rsidR="003B0B08" w:rsidRPr="00E36978" w:rsidRDefault="003B0B08" w:rsidP="00657337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 xml:space="preserve">-145 &lt; f –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DL_low</w:t>
            </w:r>
            <w:proofErr w:type="spellEnd"/>
            <w:r w:rsidRPr="00E36978">
              <w:rPr>
                <w:rFonts w:cs="Arial"/>
              </w:rPr>
              <w:t xml:space="preserve"> ≤ -100</w:t>
            </w:r>
          </w:p>
          <w:p w14:paraId="239E9F60" w14:textId="77777777" w:rsidR="003B0B08" w:rsidRPr="00E36978" w:rsidRDefault="003B0B08" w:rsidP="00657337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or</w:t>
            </w:r>
          </w:p>
          <w:p w14:paraId="1754DCBA" w14:textId="77777777" w:rsidR="003B0B08" w:rsidRPr="00E36978" w:rsidRDefault="003B0B08" w:rsidP="00657337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 xml:space="preserve">60 ≤ f –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DL_high</w:t>
            </w:r>
            <w:proofErr w:type="spellEnd"/>
            <w:r w:rsidRPr="00E36978"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7D8D" w14:textId="77777777" w:rsidR="003B0B08" w:rsidRPr="00E36978" w:rsidRDefault="003B0B08" w:rsidP="00657337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 xml:space="preserve">1 ≤ f ≤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DL_low</w:t>
            </w:r>
            <w:proofErr w:type="spellEnd"/>
            <w:r w:rsidRPr="00E36978">
              <w:rPr>
                <w:rFonts w:cs="Arial"/>
              </w:rPr>
              <w:t xml:space="preserve"> – 145</w:t>
            </w:r>
          </w:p>
          <w:p w14:paraId="1A71439F" w14:textId="77777777" w:rsidR="003B0B08" w:rsidRPr="00E36978" w:rsidRDefault="003B0B08" w:rsidP="00657337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or</w:t>
            </w:r>
          </w:p>
          <w:p w14:paraId="063BE37C" w14:textId="77777777" w:rsidR="003B0B08" w:rsidRPr="00E36978" w:rsidRDefault="003B0B08" w:rsidP="00657337">
            <w:pPr>
              <w:pStyle w:val="TAC"/>
              <w:rPr>
                <w:rFonts w:cs="Arial"/>
              </w:rPr>
            </w:pP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DL_high</w:t>
            </w:r>
            <w:proofErr w:type="spellEnd"/>
            <w:r w:rsidRPr="00E36978">
              <w:rPr>
                <w:rFonts w:cs="Arial"/>
              </w:rPr>
              <w:t xml:space="preserve"> + 85 ≤ f</w:t>
            </w:r>
          </w:p>
          <w:p w14:paraId="4292D2C8" w14:textId="77777777" w:rsidR="003B0B08" w:rsidRPr="00E36978" w:rsidRDefault="003B0B08" w:rsidP="00657337">
            <w:pPr>
              <w:pStyle w:val="TAC"/>
              <w:rPr>
                <w:rFonts w:cs="Arial"/>
              </w:rPr>
            </w:pPr>
            <w:r w:rsidRPr="00E36978">
              <w:rPr>
                <w:rFonts w:cs="Arial"/>
              </w:rPr>
              <w:t>≤ 12750</w:t>
            </w:r>
          </w:p>
        </w:tc>
      </w:tr>
      <w:tr w:rsidR="003B0B08" w:rsidRPr="00E36978" w14:paraId="4037841A" w14:textId="77777777" w:rsidTr="00657337">
        <w:trPr>
          <w:trHeight w:val="187"/>
          <w:jc w:val="center"/>
        </w:trPr>
        <w:tc>
          <w:tcPr>
            <w:tcW w:w="9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28FD" w14:textId="77777777" w:rsidR="003B0B08" w:rsidRPr="00E36978" w:rsidRDefault="003B0B08" w:rsidP="00657337">
            <w:pPr>
              <w:pStyle w:val="TAN"/>
            </w:pPr>
            <w:r w:rsidRPr="00E36978">
              <w:rPr>
                <w:rFonts w:eastAsia="MS Mincho" w:cs="Arial"/>
              </w:rPr>
              <w:t>NOTE 1:</w:t>
            </w:r>
            <w:r w:rsidRPr="00E36978">
              <w:rPr>
                <w:rFonts w:eastAsia="MS Mincho" w:cs="Arial"/>
              </w:rPr>
              <w:tab/>
            </w:r>
            <w:r w:rsidRPr="00E36978">
              <w:rPr>
                <w:rFonts w:cs="Arial" w:hint="eastAsia"/>
                <w:lang w:val="en-US"/>
              </w:rPr>
              <w:t>Void</w:t>
            </w:r>
            <w:r w:rsidRPr="00E36978">
              <w:rPr>
                <w:rFonts w:eastAsia="MS Mincho" w:cs="Arial"/>
              </w:rPr>
              <w:t>.</w:t>
            </w:r>
          </w:p>
          <w:p w14:paraId="3BBA2D54" w14:textId="77777777" w:rsidR="003B0B08" w:rsidRPr="00E36978" w:rsidRDefault="003B0B08" w:rsidP="00657337">
            <w:pPr>
              <w:pStyle w:val="TAN"/>
              <w:rPr>
                <w:rFonts w:eastAsia="MS Mincho"/>
                <w:lang w:val="en-US"/>
              </w:rPr>
            </w:pPr>
            <w:r w:rsidRPr="00E36978">
              <w:t xml:space="preserve">NOTE </w:t>
            </w:r>
            <w:r w:rsidRPr="00E36978">
              <w:rPr>
                <w:lang w:val="en-US"/>
              </w:rPr>
              <w:t>2</w:t>
            </w:r>
            <w:r w:rsidRPr="00E36978">
              <w:t>:</w:t>
            </w:r>
            <w:r w:rsidRPr="00E36978">
              <w:tab/>
            </w:r>
            <w:r w:rsidRPr="00E36978">
              <w:rPr>
                <w:rFonts w:eastAsia="MS Mincho"/>
                <w:lang w:val="en-US"/>
              </w:rPr>
              <w:t>Band 256 lower frequency ranges are modified to enable specific implementations.</w:t>
            </w:r>
          </w:p>
          <w:p w14:paraId="7069CAED" w14:textId="77777777" w:rsidR="003B0B08" w:rsidRPr="00E36978" w:rsidRDefault="003B0B08" w:rsidP="00657337">
            <w:pPr>
              <w:pStyle w:val="TAN"/>
              <w:rPr>
                <w:rFonts w:cs="Arial"/>
                <w:lang w:val="en-US"/>
              </w:rPr>
            </w:pPr>
            <w:r w:rsidRPr="00E36978">
              <w:rPr>
                <w:rFonts w:cs="Arial"/>
              </w:rPr>
              <w:t>NOTE 3:</w:t>
            </w:r>
            <w:r w:rsidRPr="00E36978">
              <w:rPr>
                <w:rFonts w:cs="Arial"/>
              </w:rPr>
              <w:tab/>
              <w:t>For operating bands which downlink band frequency range is between 1475.9 MHz &lt; f &lt; 2690 MHz the power level of the interferer (</w:t>
            </w:r>
            <w:proofErr w:type="spellStart"/>
            <w:r w:rsidRPr="00E36978">
              <w:rPr>
                <w:rFonts w:cs="Arial"/>
              </w:rPr>
              <w:t>P</w:t>
            </w:r>
            <w:r w:rsidRPr="00E36978">
              <w:rPr>
                <w:rFonts w:cs="Arial"/>
                <w:vertAlign w:val="subscript"/>
              </w:rPr>
              <w:t>Interferer</w:t>
            </w:r>
            <w:proofErr w:type="spellEnd"/>
            <w:r w:rsidRPr="00E36978">
              <w:rPr>
                <w:rFonts w:cs="Arial"/>
              </w:rPr>
              <w:t xml:space="preserve">) for Range 3 shall be modified to: -20 dBm for the frequency range which is bounded by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DL_low</w:t>
            </w:r>
            <w:proofErr w:type="spellEnd"/>
            <w:r w:rsidRPr="00E36978">
              <w:rPr>
                <w:rFonts w:cs="Arial"/>
              </w:rPr>
              <w:t xml:space="preserve">- 200 MHz of the lowest band that UE supports in frequency range </w:t>
            </w:r>
            <w:r w:rsidRPr="00E36978">
              <w:rPr>
                <w:rFonts w:cs="Arial"/>
                <w:lang w:eastAsia="ja-JP"/>
              </w:rPr>
              <w:t>1475.9</w:t>
            </w:r>
            <w:r w:rsidRPr="00E36978">
              <w:rPr>
                <w:rFonts w:cs="Arial"/>
              </w:rPr>
              <w:t xml:space="preserve"> MHz &lt; f &lt; 2690 MHz and </w:t>
            </w:r>
            <w:proofErr w:type="spellStart"/>
            <w:r w:rsidRPr="00E36978">
              <w:rPr>
                <w:rFonts w:cs="Arial"/>
              </w:rPr>
              <w:t>F</w:t>
            </w:r>
            <w:r w:rsidRPr="00E36978">
              <w:rPr>
                <w:rFonts w:cs="Arial"/>
                <w:vertAlign w:val="subscript"/>
              </w:rPr>
              <w:t>DL_high</w:t>
            </w:r>
            <w:proofErr w:type="spellEnd"/>
            <w:r w:rsidRPr="00E36978">
              <w:rPr>
                <w:rFonts w:cs="Arial"/>
                <w:vertAlign w:val="subscript"/>
              </w:rPr>
              <w:t xml:space="preserve">  </w:t>
            </w:r>
            <w:r w:rsidRPr="00E36978">
              <w:rPr>
                <w:rFonts w:cs="Arial"/>
              </w:rPr>
              <w:t xml:space="preserve">+ 200 MHz of the highest band that UE supports in frequency range </w:t>
            </w:r>
            <w:r w:rsidRPr="00E36978">
              <w:rPr>
                <w:rFonts w:cs="Arial"/>
                <w:lang w:eastAsia="ja-JP"/>
              </w:rPr>
              <w:t>1475.9</w:t>
            </w:r>
            <w:r w:rsidRPr="00E36978">
              <w:rPr>
                <w:rFonts w:cs="Arial"/>
              </w:rPr>
              <w:t xml:space="preserve"> MHz &lt; f &lt; 2690 </w:t>
            </w:r>
            <w:proofErr w:type="spellStart"/>
            <w:r w:rsidRPr="00E36978">
              <w:rPr>
                <w:rFonts w:cs="Arial"/>
              </w:rPr>
              <w:t>MHz.</w:t>
            </w:r>
            <w:proofErr w:type="spellEnd"/>
            <w:r w:rsidRPr="00E36978">
              <w:rPr>
                <w:rFonts w:cs="Arial"/>
                <w:lang w:val="en-US"/>
              </w:rPr>
              <w:t>”</w:t>
            </w:r>
          </w:p>
          <w:p w14:paraId="11A249FF" w14:textId="77777777" w:rsidR="003B0B08" w:rsidRDefault="003B0B08" w:rsidP="00657337">
            <w:pPr>
              <w:pStyle w:val="TAN"/>
              <w:rPr>
                <w:ins w:id="22" w:author="Danbo Fu (傅丹波)" w:date="2024-08-06T17:22:00Z"/>
                <w:rFonts w:eastAsia="MS Mincho"/>
              </w:rPr>
            </w:pPr>
            <w:r w:rsidRPr="00E36978">
              <w:rPr>
                <w:rFonts w:eastAsia="MS Mincho"/>
              </w:rPr>
              <w:t>NOTE 4:</w:t>
            </w:r>
            <w:r w:rsidRPr="00E36978">
              <w:rPr>
                <w:rFonts w:eastAsia="MS Mincho"/>
              </w:rPr>
              <w:tab/>
              <w:t>The power level of the interferer (</w:t>
            </w:r>
            <w:proofErr w:type="spellStart"/>
            <w:r w:rsidRPr="00E36978">
              <w:t>P</w:t>
            </w:r>
            <w:r w:rsidRPr="00E36978">
              <w:rPr>
                <w:vertAlign w:val="subscript"/>
              </w:rPr>
              <w:t>Interferer</w:t>
            </w:r>
            <w:proofErr w:type="spellEnd"/>
            <w:r w:rsidRPr="00E36978">
              <w:rPr>
                <w:rFonts w:eastAsia="MS Mincho"/>
              </w:rPr>
              <w:t xml:space="preserve">) for Range 3 shall be modified to -20 dBm for </w:t>
            </w:r>
            <w:proofErr w:type="spellStart"/>
            <w:r w:rsidRPr="00E36978">
              <w:t>F</w:t>
            </w:r>
            <w:r w:rsidRPr="00E36978">
              <w:rPr>
                <w:vertAlign w:val="subscript"/>
              </w:rPr>
              <w:t>Interferer</w:t>
            </w:r>
            <w:proofErr w:type="spellEnd"/>
            <w:r w:rsidRPr="00E36978">
              <w:rPr>
                <w:rFonts w:eastAsia="MS Mincho"/>
              </w:rPr>
              <w:t xml:space="preserve"> &gt; </w:t>
            </w:r>
            <w:r w:rsidRPr="00E36978">
              <w:t>280</w:t>
            </w:r>
            <w:r w:rsidRPr="00E36978">
              <w:rPr>
                <w:rFonts w:eastAsia="MS Mincho"/>
              </w:rPr>
              <w:t xml:space="preserve">0 MHz and </w:t>
            </w:r>
            <w:proofErr w:type="spellStart"/>
            <w:r w:rsidRPr="00E36978">
              <w:t>F</w:t>
            </w:r>
            <w:r w:rsidRPr="00E36978">
              <w:rPr>
                <w:vertAlign w:val="subscript"/>
              </w:rPr>
              <w:t>Interferer</w:t>
            </w:r>
            <w:proofErr w:type="spellEnd"/>
            <w:r w:rsidRPr="00E36978">
              <w:rPr>
                <w:rFonts w:eastAsia="MS Mincho"/>
              </w:rPr>
              <w:t xml:space="preserve"> &lt; 4400 </w:t>
            </w:r>
            <w:proofErr w:type="spellStart"/>
            <w:r w:rsidRPr="00E36978">
              <w:rPr>
                <w:rFonts w:eastAsia="MS Mincho"/>
              </w:rPr>
              <w:t>MHz.</w:t>
            </w:r>
            <w:proofErr w:type="spellEnd"/>
          </w:p>
          <w:p w14:paraId="259AD704" w14:textId="34028422" w:rsidR="003B0B08" w:rsidRPr="00E36978" w:rsidRDefault="003B0B08" w:rsidP="00657337">
            <w:pPr>
              <w:pStyle w:val="TAN"/>
              <w:rPr>
                <w:rFonts w:cs="Arial"/>
                <w:lang w:val="en-US"/>
              </w:rPr>
            </w:pPr>
            <w:ins w:id="23" w:author="Danbo Fu (傅丹波)" w:date="2024-08-06T17:22:00Z">
              <w:r>
                <w:rPr>
                  <w:rFonts w:eastAsia="MS Mincho" w:hint="eastAsia"/>
                  <w:lang w:val="en-US"/>
                </w:rPr>
                <w:t xml:space="preserve">NOTE </w:t>
              </w:r>
              <w:r>
                <w:rPr>
                  <w:rFonts w:hint="eastAsia"/>
                  <w:lang w:val="en-US" w:eastAsia="zh-CN"/>
                </w:rPr>
                <w:t>5</w:t>
              </w:r>
              <w:r>
                <w:rPr>
                  <w:rFonts w:eastAsia="MS Mincho" w:hint="eastAsia"/>
                  <w:lang w:val="en-US"/>
                </w:rPr>
                <w:t>:</w:t>
              </w:r>
              <w:r>
                <w:rPr>
                  <w:rFonts w:eastAsia="MS Mincho" w:hint="eastAsia"/>
                  <w:lang w:val="en-US"/>
                </w:rPr>
                <w:tab/>
              </w:r>
              <w:r>
                <w:rPr>
                  <w:rFonts w:hint="eastAsia"/>
                  <w:lang w:val="en-US" w:eastAsia="zh-CN"/>
                </w:rPr>
                <w:t xml:space="preserve">The </w:t>
              </w:r>
              <w:r>
                <w:rPr>
                  <w:rFonts w:eastAsia="MS Mincho" w:hint="eastAsia"/>
                  <w:lang w:val="en-US"/>
                </w:rPr>
                <w:t>power level of the interferer (</w:t>
              </w:r>
              <w:proofErr w:type="spellStart"/>
              <w:r>
                <w:rPr>
                  <w:rFonts w:eastAsia="MS Mincho" w:hint="eastAsia"/>
                  <w:lang w:val="en-US"/>
                </w:rPr>
                <w:t>P</w:t>
              </w:r>
              <w:r w:rsidRPr="00F90CFE">
                <w:rPr>
                  <w:rFonts w:eastAsia="MS Mincho"/>
                  <w:vertAlign w:val="subscript"/>
                  <w:lang w:val="en-US"/>
                </w:rPr>
                <w:t>interferer</w:t>
              </w:r>
              <w:proofErr w:type="spellEnd"/>
              <w:r>
                <w:rPr>
                  <w:rFonts w:eastAsia="MS Mincho" w:hint="eastAsia"/>
                  <w:lang w:val="en-US"/>
                </w:rPr>
                <w:t xml:space="preserve">) for Range 3 shall be modified to -20 dBm for </w:t>
              </w:r>
              <w:proofErr w:type="spellStart"/>
              <w:r>
                <w:rPr>
                  <w:rFonts w:eastAsia="MS Mincho" w:hint="eastAsia"/>
                  <w:lang w:val="en-US"/>
                </w:rPr>
                <w:t>F</w:t>
              </w:r>
              <w:r w:rsidRPr="00F90CFE">
                <w:rPr>
                  <w:rFonts w:eastAsia="MS Mincho"/>
                  <w:vertAlign w:val="subscript"/>
                  <w:lang w:val="en-US"/>
                </w:rPr>
                <w:t>interferer</w:t>
              </w:r>
              <w:proofErr w:type="spellEnd"/>
              <w:r>
                <w:rPr>
                  <w:rFonts w:eastAsia="MS Mincho" w:hint="eastAsia"/>
                  <w:lang w:val="en-US"/>
                </w:rPr>
                <w:t xml:space="preserve"> &gt; 2585 MHz and </w:t>
              </w:r>
              <w:proofErr w:type="spellStart"/>
              <w:r>
                <w:rPr>
                  <w:rFonts w:eastAsia="MS Mincho" w:hint="eastAsia"/>
                  <w:lang w:val="en-US"/>
                </w:rPr>
                <w:t>F</w:t>
              </w:r>
              <w:r w:rsidRPr="00F90CFE">
                <w:rPr>
                  <w:rFonts w:eastAsia="MS Mincho"/>
                  <w:vertAlign w:val="subscript"/>
                  <w:lang w:val="en-US"/>
                </w:rPr>
                <w:t>Interferer</w:t>
              </w:r>
              <w:proofErr w:type="spellEnd"/>
              <w:r>
                <w:rPr>
                  <w:rFonts w:eastAsia="MS Mincho" w:hint="eastAsia"/>
                  <w:lang w:val="en-US"/>
                </w:rPr>
                <w:t xml:space="preserve"> &lt; 2775 </w:t>
              </w:r>
              <w:proofErr w:type="spellStart"/>
              <w:r>
                <w:rPr>
                  <w:rFonts w:eastAsia="MS Mincho" w:hint="eastAsia"/>
                  <w:lang w:val="en-US"/>
                </w:rPr>
                <w:t>MHz.</w:t>
              </w:r>
            </w:ins>
            <w:proofErr w:type="spellEnd"/>
          </w:p>
        </w:tc>
      </w:tr>
      <w:bookmarkEnd w:id="20"/>
    </w:tbl>
    <w:p w14:paraId="2CD3B682" w14:textId="77777777" w:rsidR="003B0B08" w:rsidRPr="00E36978" w:rsidRDefault="003B0B08" w:rsidP="003B0B08">
      <w:pPr>
        <w:rPr>
          <w:lang w:eastAsia="zh-TW"/>
        </w:rPr>
      </w:pPr>
    </w:p>
    <w:p w14:paraId="034B8FCE" w14:textId="77777777" w:rsidR="003B0B08" w:rsidRPr="003B0B08" w:rsidRDefault="003B0B08" w:rsidP="003B0B08"/>
    <w:p w14:paraId="2864B6DB" w14:textId="6EF3D41A" w:rsidR="003B0B08" w:rsidRDefault="003B0B08" w:rsidP="003B0B08">
      <w:pPr>
        <w:pStyle w:val="3"/>
        <w:rPr>
          <w:noProof/>
          <w:color w:val="FF0000"/>
        </w:rPr>
      </w:pPr>
      <w:r>
        <w:rPr>
          <w:noProof/>
          <w:color w:val="FF0000"/>
        </w:rPr>
        <w:t>&lt;End of Change</w:t>
      </w:r>
      <w:r>
        <w:rPr>
          <w:noProof/>
          <w:color w:val="FF0000"/>
          <w:lang w:eastAsia="zh-CN"/>
        </w:rPr>
        <w:t>2</w:t>
      </w:r>
      <w:r>
        <w:rPr>
          <w:noProof/>
          <w:color w:val="FF0000"/>
        </w:rPr>
        <w:t xml:space="preserve"> &gt;</w:t>
      </w:r>
    </w:p>
    <w:p w14:paraId="68C9CD36" w14:textId="77777777" w:rsidR="001E41F3" w:rsidRPr="003B0B08" w:rsidRDefault="001E41F3">
      <w:pPr>
        <w:rPr>
          <w:noProof/>
        </w:rPr>
      </w:pPr>
    </w:p>
    <w:sectPr w:rsidR="001E41F3" w:rsidRPr="003B0B0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F9E6C" w14:textId="77777777" w:rsidR="006E6E44" w:rsidRDefault="006E6E44">
      <w:r>
        <w:separator/>
      </w:r>
    </w:p>
  </w:endnote>
  <w:endnote w:type="continuationSeparator" w:id="0">
    <w:p w14:paraId="2D3109EF" w14:textId="77777777" w:rsidR="006E6E44" w:rsidRDefault="006E6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4D46B" w14:textId="77777777" w:rsidR="006E6E44" w:rsidRDefault="006E6E44">
      <w:r>
        <w:separator/>
      </w:r>
    </w:p>
  </w:footnote>
  <w:footnote w:type="continuationSeparator" w:id="0">
    <w:p w14:paraId="1D647858" w14:textId="77777777" w:rsidR="006E6E44" w:rsidRDefault="006E6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0B08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6E4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1704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3739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73AE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basedOn w:val="a0"/>
    <w:link w:val="3"/>
    <w:rsid w:val="003B0B08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3B0B08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3B0B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B0B0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B0B08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3B0B0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3B0B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1182</Words>
  <Characters>6741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14</cp:revision>
  <cp:lastPrinted>1899-12-31T23:00:00Z</cp:lastPrinted>
  <dcterms:created xsi:type="dcterms:W3CDTF">2020-02-03T08:32:00Z</dcterms:created>
  <dcterms:modified xsi:type="dcterms:W3CDTF">2024-08-09T01:57:00Z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R5-244136</vt:lpwstr>
  </property>
  <property fmtid="{D5CDD505-2E9C-101B-9397-08002B2CF9AE}" pid="10" name="Spec#">
    <vt:lpwstr>36.521-4</vt:lpwstr>
  </property>
  <property fmtid="{D5CDD505-2E9C-101B-9397-08002B2CF9AE}" pid="11" name="Cr#">
    <vt:lpwstr>0039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of band 254 into test case 7.6B.3 Out-of-band blocking for category NB1 and NB2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IoT_NTN_FDD_LS_band-UEConTest</vt:lpwstr>
  </property>
  <property fmtid="{D5CDD505-2E9C-101B-9397-08002B2CF9AE}" pid="18" name="Cat">
    <vt:lpwstr>F</vt:lpwstr>
  </property>
  <property fmtid="{D5CDD505-2E9C-101B-9397-08002B2CF9AE}" pid="19" name="ResDate">
    <vt:lpwstr>2024-07-30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2024-08-06T09:23:16Z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1ee84c42-813f-475d-9a6b-0234d525d522</vt:lpwstr>
  </property>
  <property fmtid="{D5CDD505-2E9C-101B-9397-08002B2CF9AE}" pid="27" name="MSIP_Label_83bcef13-7cac-433f-ba1d-47a323951816_ContentBits">
    <vt:lpwstr>0</vt:lpwstr>
  </property>
</Properties>
</file>